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9C9" w:rsidRPr="000C59C9" w:rsidRDefault="000C59C9" w:rsidP="000C59C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C59C9">
        <w:rPr>
          <w:rFonts w:ascii="Times New Roman" w:eastAsia="Times New Roman" w:hAnsi="Times New Roman"/>
          <w:sz w:val="20"/>
          <w:szCs w:val="20"/>
          <w:lang w:eastAsia="ru-RU"/>
        </w:rPr>
        <w:t xml:space="preserve">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2"/>
        <w:gridCol w:w="5022"/>
        <w:gridCol w:w="41"/>
      </w:tblGrid>
      <w:tr w:rsidR="000C59C9" w:rsidRPr="000C59C9" w:rsidTr="000C59C9">
        <w:trPr>
          <w:tblCellSpacing w:w="7" w:type="dxa"/>
        </w:trPr>
        <w:tc>
          <w:tcPr>
            <w:tcW w:w="0" w:type="auto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108820646</w:t>
            </w:r>
          </w:p>
        </w:tc>
        <w:tc>
          <w:tcPr>
            <w:tcW w:w="0" w:type="auto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59C9" w:rsidRPr="000C59C9" w:rsidTr="000C59C9">
        <w:trPr>
          <w:tblCellSpacing w:w="7" w:type="dxa"/>
        </w:trPr>
        <w:tc>
          <w:tcPr>
            <w:tcW w:w="0" w:type="auto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59C9" w:rsidRPr="000C59C9" w:rsidTr="000C59C9">
        <w:trPr>
          <w:tblCellSpacing w:w="7" w:type="dxa"/>
        </w:trPr>
        <w:tc>
          <w:tcPr>
            <w:tcW w:w="0" w:type="auto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59C9" w:rsidRPr="000C59C9" w:rsidTr="000C59C9">
        <w:trPr>
          <w:tblCellSpacing w:w="7" w:type="dxa"/>
        </w:trPr>
        <w:tc>
          <w:tcPr>
            <w:tcW w:w="0" w:type="auto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C59C9" w:rsidRPr="000C59C9" w:rsidRDefault="000C59C9" w:rsidP="000C59C9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C59C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(MEET) О корпоративном </w:t>
      </w:r>
      <w:proofErr w:type="gramStart"/>
      <w:r w:rsidRPr="000C59C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0C59C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"Годовое заседание общего собрания акционеров" с ценными бумагами эмитента ПАО "Яковлев" ИНН 3807002509 (акции 1-03-00040-A / ISIN RU0006752979, 1-03-00040-A / ISIN RU0006752979, 1-03-00040-A-011D / ISIN RU000A1094S5)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4"/>
        <w:gridCol w:w="2976"/>
        <w:gridCol w:w="1039"/>
        <w:gridCol w:w="14"/>
        <w:gridCol w:w="932"/>
        <w:gridCol w:w="14"/>
        <w:gridCol w:w="1024"/>
        <w:gridCol w:w="14"/>
        <w:gridCol w:w="1106"/>
        <w:gridCol w:w="1231"/>
        <w:gridCol w:w="68"/>
        <w:gridCol w:w="1052"/>
        <w:gridCol w:w="41"/>
      </w:tblGrid>
      <w:tr w:rsidR="000C59C9" w:rsidRPr="000C59C9" w:rsidTr="000C59C9">
        <w:trPr>
          <w:tblHeader/>
          <w:tblCellSpacing w:w="7" w:type="dxa"/>
        </w:trPr>
        <w:tc>
          <w:tcPr>
            <w:tcW w:w="11057" w:type="dxa"/>
            <w:gridSpan w:val="13"/>
            <w:shd w:val="clear" w:color="auto" w:fill="BBBBBB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59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C59C9" w:rsidRPr="000C59C9" w:rsidTr="000C59C9">
        <w:trPr>
          <w:tblCellSpacing w:w="7" w:type="dxa"/>
        </w:trPr>
        <w:tc>
          <w:tcPr>
            <w:tcW w:w="5582" w:type="dxa"/>
            <w:gridSpan w:val="4"/>
            <w:shd w:val="clear" w:color="auto" w:fill="EEEEEE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461" w:type="dxa"/>
            <w:gridSpan w:val="9"/>
            <w:shd w:val="clear" w:color="auto" w:fill="EEEEEE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1040998</w:t>
            </w:r>
          </w:p>
        </w:tc>
      </w:tr>
      <w:tr w:rsidR="000C59C9" w:rsidRPr="000C59C9" w:rsidTr="000C59C9">
        <w:trPr>
          <w:tblCellSpacing w:w="7" w:type="dxa"/>
        </w:trPr>
        <w:tc>
          <w:tcPr>
            <w:tcW w:w="5582" w:type="dxa"/>
            <w:gridSpan w:val="4"/>
            <w:shd w:val="clear" w:color="auto" w:fill="EEEEEE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461" w:type="dxa"/>
            <w:gridSpan w:val="9"/>
            <w:shd w:val="clear" w:color="auto" w:fill="EEEEEE"/>
            <w:vAlign w:val="center"/>
            <w:hideMark/>
          </w:tcPr>
          <w:p w:rsidR="000C59C9" w:rsidRPr="000C59C9" w:rsidRDefault="000C59C9" w:rsidP="000C59C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0C59C9" w:rsidRPr="000C59C9" w:rsidTr="000C59C9">
        <w:trPr>
          <w:tblCellSpacing w:w="7" w:type="dxa"/>
        </w:trPr>
        <w:tc>
          <w:tcPr>
            <w:tcW w:w="5582" w:type="dxa"/>
            <w:gridSpan w:val="4"/>
            <w:shd w:val="clear" w:color="auto" w:fill="EEEEEE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461" w:type="dxa"/>
            <w:gridSpan w:val="9"/>
            <w:shd w:val="clear" w:color="auto" w:fill="EEEEEE"/>
            <w:vAlign w:val="center"/>
            <w:hideMark/>
          </w:tcPr>
          <w:p w:rsidR="000C59C9" w:rsidRPr="000C59C9" w:rsidRDefault="000C59C9" w:rsidP="000C59C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0C59C9" w:rsidRPr="000C59C9" w:rsidTr="000C59C9">
        <w:trPr>
          <w:tblCellSpacing w:w="7" w:type="dxa"/>
        </w:trPr>
        <w:tc>
          <w:tcPr>
            <w:tcW w:w="5582" w:type="dxa"/>
            <w:gridSpan w:val="4"/>
            <w:shd w:val="clear" w:color="auto" w:fill="EEEEEE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461" w:type="dxa"/>
            <w:gridSpan w:val="9"/>
            <w:shd w:val="clear" w:color="auto" w:fill="EEEEEE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июня 2025 г. 11:00 МСК</w:t>
            </w:r>
          </w:p>
        </w:tc>
      </w:tr>
      <w:tr w:rsidR="000C59C9" w:rsidRPr="000C59C9" w:rsidTr="000C59C9">
        <w:trPr>
          <w:tblCellSpacing w:w="7" w:type="dxa"/>
        </w:trPr>
        <w:tc>
          <w:tcPr>
            <w:tcW w:w="5582" w:type="dxa"/>
            <w:gridSpan w:val="4"/>
            <w:shd w:val="clear" w:color="auto" w:fill="EEEEEE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5461" w:type="dxa"/>
            <w:gridSpan w:val="9"/>
            <w:shd w:val="clear" w:color="auto" w:fill="EEEEEE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июня 2025 г.</w:t>
            </w:r>
          </w:p>
        </w:tc>
      </w:tr>
      <w:tr w:rsidR="000C59C9" w:rsidRPr="000C59C9" w:rsidTr="000C59C9">
        <w:trPr>
          <w:tblCellSpacing w:w="7" w:type="dxa"/>
        </w:trPr>
        <w:tc>
          <w:tcPr>
            <w:tcW w:w="5582" w:type="dxa"/>
            <w:gridSpan w:val="4"/>
            <w:shd w:val="clear" w:color="auto" w:fill="EEEEEE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5461" w:type="dxa"/>
            <w:gridSpan w:val="9"/>
            <w:shd w:val="clear" w:color="auto" w:fill="EEEEEE"/>
            <w:vAlign w:val="center"/>
            <w:hideMark/>
          </w:tcPr>
          <w:p w:rsidR="000C59C9" w:rsidRPr="000C59C9" w:rsidRDefault="000C59C9" w:rsidP="000C59C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0C59C9" w:rsidRPr="000C59C9" w:rsidTr="000C59C9">
        <w:trPr>
          <w:tblCellSpacing w:w="7" w:type="dxa"/>
        </w:trPr>
        <w:tc>
          <w:tcPr>
            <w:tcW w:w="5582" w:type="dxa"/>
            <w:gridSpan w:val="4"/>
            <w:shd w:val="clear" w:color="auto" w:fill="EEEEEE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5461" w:type="dxa"/>
            <w:gridSpan w:val="9"/>
            <w:shd w:val="clear" w:color="auto" w:fill="EEEEEE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Москва, Ленинградский проспект 68, строение 19, Макетный зал.</w:t>
            </w:r>
          </w:p>
        </w:tc>
      </w:tr>
      <w:tr w:rsidR="000C59C9" w:rsidRPr="000C59C9" w:rsidTr="000C59C9">
        <w:trPr>
          <w:tblHeader/>
          <w:tblCellSpacing w:w="7" w:type="dxa"/>
        </w:trPr>
        <w:tc>
          <w:tcPr>
            <w:tcW w:w="11057" w:type="dxa"/>
            <w:gridSpan w:val="13"/>
            <w:shd w:val="clear" w:color="auto" w:fill="BBBBBB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59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C59C9" w:rsidRPr="000C59C9" w:rsidTr="000C59C9">
        <w:trPr>
          <w:tblHeader/>
          <w:tblCellSpacing w:w="7" w:type="dxa"/>
        </w:trPr>
        <w:tc>
          <w:tcPr>
            <w:tcW w:w="1553" w:type="dxa"/>
            <w:shd w:val="clear" w:color="auto" w:fill="BBBBBB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C59C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Референс КД по ценной бумаге</w:t>
            </w:r>
          </w:p>
        </w:tc>
        <w:tc>
          <w:tcPr>
            <w:tcW w:w="2962" w:type="dxa"/>
            <w:shd w:val="clear" w:color="auto" w:fill="BBBBBB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C59C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Эмитент</w:t>
            </w:r>
          </w:p>
        </w:tc>
        <w:tc>
          <w:tcPr>
            <w:tcW w:w="1025" w:type="dxa"/>
            <w:shd w:val="clear" w:color="auto" w:fill="BBBBBB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C59C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Регистрационный номер</w:t>
            </w:r>
          </w:p>
        </w:tc>
        <w:tc>
          <w:tcPr>
            <w:tcW w:w="932" w:type="dxa"/>
            <w:gridSpan w:val="2"/>
            <w:shd w:val="clear" w:color="auto" w:fill="BBBBBB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C59C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Дата регистрации</w:t>
            </w:r>
          </w:p>
        </w:tc>
        <w:tc>
          <w:tcPr>
            <w:tcW w:w="1024" w:type="dxa"/>
            <w:gridSpan w:val="2"/>
            <w:shd w:val="clear" w:color="auto" w:fill="BBBBBB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C59C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Категория</w:t>
            </w:r>
          </w:p>
        </w:tc>
        <w:tc>
          <w:tcPr>
            <w:tcW w:w="1106" w:type="dxa"/>
            <w:gridSpan w:val="2"/>
            <w:shd w:val="clear" w:color="auto" w:fill="BBBBBB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C59C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Депозитарный код выпуска</w:t>
            </w:r>
          </w:p>
        </w:tc>
        <w:tc>
          <w:tcPr>
            <w:tcW w:w="1217" w:type="dxa"/>
            <w:shd w:val="clear" w:color="auto" w:fill="BBBBBB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C59C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ISIN</w:t>
            </w:r>
          </w:p>
        </w:tc>
        <w:tc>
          <w:tcPr>
            <w:tcW w:w="1106" w:type="dxa"/>
            <w:gridSpan w:val="2"/>
            <w:shd w:val="clear" w:color="auto" w:fill="BBBBBB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C59C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Знаменатель для дробного выпуска</w:t>
            </w:r>
          </w:p>
        </w:tc>
        <w:tc>
          <w:tcPr>
            <w:tcW w:w="20" w:type="dxa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C59C9" w:rsidRPr="000C59C9" w:rsidTr="000C59C9">
        <w:trPr>
          <w:tblCellSpacing w:w="7" w:type="dxa"/>
        </w:trPr>
        <w:tc>
          <w:tcPr>
            <w:tcW w:w="1553" w:type="dxa"/>
            <w:shd w:val="clear" w:color="auto" w:fill="EEEEEE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1040998X2835</w:t>
            </w:r>
          </w:p>
        </w:tc>
        <w:tc>
          <w:tcPr>
            <w:tcW w:w="2962" w:type="dxa"/>
            <w:shd w:val="clear" w:color="auto" w:fill="EEEEEE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"Яковлев"</w:t>
            </w:r>
          </w:p>
        </w:tc>
        <w:tc>
          <w:tcPr>
            <w:tcW w:w="1025" w:type="dxa"/>
            <w:shd w:val="clear" w:color="auto" w:fill="EEEEEE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1-03-00040-A</w:t>
            </w:r>
          </w:p>
        </w:tc>
        <w:tc>
          <w:tcPr>
            <w:tcW w:w="932" w:type="dxa"/>
            <w:gridSpan w:val="2"/>
            <w:shd w:val="clear" w:color="auto" w:fill="EEEEEE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августа 2002 г.</w:t>
            </w:r>
          </w:p>
        </w:tc>
        <w:tc>
          <w:tcPr>
            <w:tcW w:w="1024" w:type="dxa"/>
            <w:gridSpan w:val="2"/>
            <w:shd w:val="clear" w:color="auto" w:fill="EEEEEE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106" w:type="dxa"/>
            <w:gridSpan w:val="2"/>
            <w:shd w:val="clear" w:color="auto" w:fill="EEEEEE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IAPO/03</w:t>
            </w:r>
          </w:p>
        </w:tc>
        <w:tc>
          <w:tcPr>
            <w:tcW w:w="1217" w:type="dxa"/>
            <w:shd w:val="clear" w:color="auto" w:fill="EEEEEE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RU0006752979</w:t>
            </w:r>
          </w:p>
        </w:tc>
        <w:tc>
          <w:tcPr>
            <w:tcW w:w="1106" w:type="dxa"/>
            <w:gridSpan w:val="2"/>
            <w:shd w:val="clear" w:color="auto" w:fill="EEEEEE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59C9" w:rsidRPr="000C59C9" w:rsidTr="000C59C9">
        <w:trPr>
          <w:tblCellSpacing w:w="7" w:type="dxa"/>
        </w:trPr>
        <w:tc>
          <w:tcPr>
            <w:tcW w:w="1553" w:type="dxa"/>
            <w:shd w:val="clear" w:color="auto" w:fill="EEEEEE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1040998X79759</w:t>
            </w:r>
          </w:p>
        </w:tc>
        <w:tc>
          <w:tcPr>
            <w:tcW w:w="2962" w:type="dxa"/>
            <w:shd w:val="clear" w:color="auto" w:fill="EEEEEE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"Яковлев"</w:t>
            </w:r>
          </w:p>
        </w:tc>
        <w:tc>
          <w:tcPr>
            <w:tcW w:w="1025" w:type="dxa"/>
            <w:shd w:val="clear" w:color="auto" w:fill="EEEEEE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1-03-00040-A</w:t>
            </w:r>
          </w:p>
        </w:tc>
        <w:tc>
          <w:tcPr>
            <w:tcW w:w="932" w:type="dxa"/>
            <w:gridSpan w:val="2"/>
            <w:shd w:val="clear" w:color="auto" w:fill="EEEEEE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августа 2002 г.</w:t>
            </w:r>
          </w:p>
        </w:tc>
        <w:tc>
          <w:tcPr>
            <w:tcW w:w="1024" w:type="dxa"/>
            <w:gridSpan w:val="2"/>
            <w:shd w:val="clear" w:color="auto" w:fill="EEEEEE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106" w:type="dxa"/>
            <w:gridSpan w:val="2"/>
            <w:shd w:val="clear" w:color="auto" w:fill="EEEEEE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IAPO/03/DR</w:t>
            </w:r>
          </w:p>
        </w:tc>
        <w:tc>
          <w:tcPr>
            <w:tcW w:w="1217" w:type="dxa"/>
            <w:shd w:val="clear" w:color="auto" w:fill="EEEEEE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RU0006752979</w:t>
            </w:r>
          </w:p>
        </w:tc>
        <w:tc>
          <w:tcPr>
            <w:tcW w:w="1106" w:type="dxa"/>
            <w:gridSpan w:val="2"/>
            <w:shd w:val="clear" w:color="auto" w:fill="EEEEEE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1000000000000</w:t>
            </w:r>
          </w:p>
        </w:tc>
        <w:tc>
          <w:tcPr>
            <w:tcW w:w="20" w:type="dxa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59C9" w:rsidRPr="000C59C9" w:rsidTr="000C59C9">
        <w:trPr>
          <w:tblCellSpacing w:w="7" w:type="dxa"/>
        </w:trPr>
        <w:tc>
          <w:tcPr>
            <w:tcW w:w="1553" w:type="dxa"/>
            <w:shd w:val="clear" w:color="auto" w:fill="EEEEEE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1040998X81745</w:t>
            </w:r>
          </w:p>
        </w:tc>
        <w:tc>
          <w:tcPr>
            <w:tcW w:w="2962" w:type="dxa"/>
            <w:shd w:val="clear" w:color="auto" w:fill="EEEEEE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"Яковлев"</w:t>
            </w:r>
          </w:p>
        </w:tc>
        <w:tc>
          <w:tcPr>
            <w:tcW w:w="1025" w:type="dxa"/>
            <w:shd w:val="clear" w:color="auto" w:fill="EEEEEE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1-03-00040-A-011D</w:t>
            </w:r>
          </w:p>
        </w:tc>
        <w:tc>
          <w:tcPr>
            <w:tcW w:w="932" w:type="dxa"/>
            <w:gridSpan w:val="2"/>
            <w:shd w:val="clear" w:color="auto" w:fill="EEEEEE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июля 2024 г.</w:t>
            </w:r>
          </w:p>
        </w:tc>
        <w:tc>
          <w:tcPr>
            <w:tcW w:w="1024" w:type="dxa"/>
            <w:gridSpan w:val="2"/>
            <w:shd w:val="clear" w:color="auto" w:fill="EEEEEE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106" w:type="dxa"/>
            <w:gridSpan w:val="2"/>
            <w:shd w:val="clear" w:color="auto" w:fill="EEEEEE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RU000A1094S5</w:t>
            </w:r>
          </w:p>
        </w:tc>
        <w:tc>
          <w:tcPr>
            <w:tcW w:w="1217" w:type="dxa"/>
            <w:shd w:val="clear" w:color="auto" w:fill="EEEEEE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RU000A1094S5</w:t>
            </w:r>
          </w:p>
        </w:tc>
        <w:tc>
          <w:tcPr>
            <w:tcW w:w="1106" w:type="dxa"/>
            <w:gridSpan w:val="2"/>
            <w:shd w:val="clear" w:color="auto" w:fill="EEEEEE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59C9" w:rsidRPr="000C59C9" w:rsidTr="000C59C9">
        <w:trPr>
          <w:gridAfter w:val="2"/>
          <w:wAfter w:w="1072" w:type="dxa"/>
          <w:tblHeader/>
          <w:tblCellSpacing w:w="7" w:type="dxa"/>
        </w:trPr>
        <w:tc>
          <w:tcPr>
            <w:tcW w:w="9971" w:type="dxa"/>
            <w:gridSpan w:val="11"/>
            <w:shd w:val="clear" w:color="auto" w:fill="BBBBBB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59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C59C9" w:rsidRPr="000C59C9" w:rsidTr="000C59C9">
        <w:trPr>
          <w:gridAfter w:val="2"/>
          <w:wAfter w:w="1072" w:type="dxa"/>
          <w:tblHeader/>
          <w:tblCellSpacing w:w="7" w:type="dxa"/>
        </w:trPr>
        <w:tc>
          <w:tcPr>
            <w:tcW w:w="6528" w:type="dxa"/>
            <w:gridSpan w:val="6"/>
            <w:shd w:val="clear" w:color="auto" w:fill="BBBBBB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59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3429" w:type="dxa"/>
            <w:gridSpan w:val="5"/>
            <w:shd w:val="clear" w:color="auto" w:fill="BBBBBB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59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0C59C9" w:rsidRPr="000C59C9" w:rsidTr="000C59C9">
        <w:trPr>
          <w:tblCellSpacing w:w="7" w:type="dxa"/>
        </w:trPr>
        <w:tc>
          <w:tcPr>
            <w:tcW w:w="6528" w:type="dxa"/>
            <w:gridSpan w:val="6"/>
            <w:shd w:val="clear" w:color="auto" w:fill="EEEEEE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  <w:tc>
          <w:tcPr>
            <w:tcW w:w="3429" w:type="dxa"/>
            <w:gridSpan w:val="5"/>
            <w:shd w:val="clear" w:color="auto" w:fill="EEEEEE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1041013</w:t>
            </w:r>
          </w:p>
        </w:tc>
        <w:tc>
          <w:tcPr>
            <w:tcW w:w="1072" w:type="dxa"/>
            <w:gridSpan w:val="2"/>
            <w:shd w:val="clear" w:color="auto" w:fill="EEEEEE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59C9" w:rsidRPr="000C59C9" w:rsidTr="000C59C9">
        <w:trPr>
          <w:tblCellSpacing w:w="7" w:type="dxa"/>
        </w:trPr>
        <w:tc>
          <w:tcPr>
            <w:tcW w:w="6528" w:type="dxa"/>
            <w:gridSpan w:val="6"/>
            <w:shd w:val="clear" w:color="auto" w:fill="EEEEEE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  <w:tc>
          <w:tcPr>
            <w:tcW w:w="3429" w:type="dxa"/>
            <w:gridSpan w:val="5"/>
            <w:shd w:val="clear" w:color="auto" w:fill="EEEEEE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1041016</w:t>
            </w:r>
          </w:p>
        </w:tc>
        <w:tc>
          <w:tcPr>
            <w:tcW w:w="1072" w:type="dxa"/>
            <w:gridSpan w:val="2"/>
            <w:shd w:val="clear" w:color="auto" w:fill="EEEEEE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59C9" w:rsidRPr="000C59C9" w:rsidTr="000C59C9">
        <w:trPr>
          <w:tblHeader/>
          <w:tblCellSpacing w:w="7" w:type="dxa"/>
        </w:trPr>
        <w:tc>
          <w:tcPr>
            <w:tcW w:w="11057" w:type="dxa"/>
            <w:gridSpan w:val="13"/>
            <w:shd w:val="clear" w:color="auto" w:fill="BBBBBB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59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0C59C9" w:rsidRPr="000C59C9" w:rsidTr="000C59C9">
        <w:trPr>
          <w:tblCellSpacing w:w="7" w:type="dxa"/>
        </w:trPr>
        <w:tc>
          <w:tcPr>
            <w:tcW w:w="7566" w:type="dxa"/>
            <w:gridSpan w:val="8"/>
            <w:shd w:val="clear" w:color="auto" w:fill="EEEEEE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3477" w:type="dxa"/>
            <w:gridSpan w:val="5"/>
            <w:shd w:val="clear" w:color="auto" w:fill="EEEEEE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 19:59 МСК</w:t>
            </w:r>
          </w:p>
        </w:tc>
      </w:tr>
      <w:tr w:rsidR="000C59C9" w:rsidRPr="000C59C9" w:rsidTr="000C59C9">
        <w:trPr>
          <w:tblCellSpacing w:w="7" w:type="dxa"/>
        </w:trPr>
        <w:tc>
          <w:tcPr>
            <w:tcW w:w="7566" w:type="dxa"/>
            <w:gridSpan w:val="8"/>
            <w:shd w:val="clear" w:color="auto" w:fill="EEEEEE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3477" w:type="dxa"/>
            <w:gridSpan w:val="5"/>
            <w:shd w:val="clear" w:color="auto" w:fill="EEEEEE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 23:59 МСК</w:t>
            </w:r>
          </w:p>
        </w:tc>
      </w:tr>
      <w:tr w:rsidR="000C59C9" w:rsidRPr="000C59C9" w:rsidTr="000C59C9">
        <w:trPr>
          <w:tblCellSpacing w:w="7" w:type="dxa"/>
        </w:trPr>
        <w:tc>
          <w:tcPr>
            <w:tcW w:w="11057" w:type="dxa"/>
            <w:gridSpan w:val="13"/>
            <w:shd w:val="clear" w:color="auto" w:fill="BBBBBB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0C59C9" w:rsidRPr="000C59C9" w:rsidTr="000C59C9">
        <w:trPr>
          <w:tblCellSpacing w:w="7" w:type="dxa"/>
        </w:trPr>
        <w:tc>
          <w:tcPr>
            <w:tcW w:w="7566" w:type="dxa"/>
            <w:gridSpan w:val="8"/>
            <w:shd w:val="clear" w:color="auto" w:fill="EEEEEE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3477" w:type="dxa"/>
            <w:gridSpan w:val="5"/>
            <w:shd w:val="clear" w:color="auto" w:fill="EEEEEE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0C59C9" w:rsidRPr="000C59C9" w:rsidTr="000C59C9">
        <w:trPr>
          <w:tblCellSpacing w:w="7" w:type="dxa"/>
        </w:trPr>
        <w:tc>
          <w:tcPr>
            <w:tcW w:w="7566" w:type="dxa"/>
            <w:gridSpan w:val="8"/>
            <w:shd w:val="clear" w:color="auto" w:fill="EEEEEE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3477" w:type="dxa"/>
            <w:gridSpan w:val="5"/>
            <w:shd w:val="clear" w:color="auto" w:fill="EEEEEE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0C59C9" w:rsidRPr="000C59C9" w:rsidTr="000C59C9">
        <w:trPr>
          <w:tblCellSpacing w:w="7" w:type="dxa"/>
        </w:trPr>
        <w:tc>
          <w:tcPr>
            <w:tcW w:w="7566" w:type="dxa"/>
            <w:gridSpan w:val="8"/>
            <w:shd w:val="clear" w:color="auto" w:fill="EEEEEE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3477" w:type="dxa"/>
            <w:gridSpan w:val="5"/>
            <w:shd w:val="clear" w:color="auto" w:fill="EEEEEE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0C5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АО «РТ-Регистратор». 119049, г. Москва, ул. </w:t>
            </w:r>
            <w:proofErr w:type="gramStart"/>
            <w:r w:rsidRPr="000C5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Донская</w:t>
            </w:r>
            <w:proofErr w:type="gramEnd"/>
            <w:r w:rsidRPr="000C5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дом 13, ЭТ 1А, ПО</w:t>
            </w:r>
            <w:r w:rsidRPr="000C5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М XII, КОМ 11</w:t>
            </w:r>
          </w:p>
        </w:tc>
      </w:tr>
      <w:tr w:rsidR="000C59C9" w:rsidRPr="000C59C9" w:rsidTr="000C59C9">
        <w:trPr>
          <w:tblCellSpacing w:w="7" w:type="dxa"/>
        </w:trPr>
        <w:tc>
          <w:tcPr>
            <w:tcW w:w="7566" w:type="dxa"/>
            <w:gridSpan w:val="8"/>
            <w:shd w:val="clear" w:color="auto" w:fill="EEEEEE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3477" w:type="dxa"/>
            <w:gridSpan w:val="5"/>
            <w:shd w:val="clear" w:color="auto" w:fill="EEEEEE"/>
            <w:vAlign w:val="center"/>
            <w:hideMark/>
          </w:tcPr>
          <w:p w:rsidR="000C59C9" w:rsidRPr="000C59C9" w:rsidRDefault="000C59C9" w:rsidP="000C5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0C59C9" w:rsidRPr="000C59C9" w:rsidRDefault="000C59C9" w:rsidP="000C59C9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0C59C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0C59C9" w:rsidRPr="000C59C9" w:rsidRDefault="000C59C9" w:rsidP="000C59C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C59C9">
        <w:rPr>
          <w:rFonts w:ascii="Times New Roman" w:eastAsia="Times New Roman" w:hAnsi="Times New Roman"/>
          <w:sz w:val="20"/>
          <w:szCs w:val="20"/>
          <w:lang w:eastAsia="ru-RU"/>
        </w:rPr>
        <w:t xml:space="preserve">1. Распределение прибыли (в том числе выплата (объявление) дивидендов) и убытков ПАО «Яковлев» по результатам 2024 года. </w:t>
      </w:r>
      <w:r w:rsidRPr="000C59C9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Избрание членов Совета директоров ПАО «Яковлев». </w:t>
      </w:r>
      <w:r w:rsidRPr="000C59C9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Избрание членов Ревизионной комиссии ПАО «Яковлев». </w:t>
      </w:r>
      <w:r w:rsidRPr="000C59C9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Назначение аудиторской организации ПАО «Яковлев». </w:t>
      </w:r>
    </w:p>
    <w:p w:rsidR="000C59C9" w:rsidRPr="000C59C9" w:rsidRDefault="000C59C9" w:rsidP="000C59C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C59C9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D03BCB" w:rsidRPr="000C59C9" w:rsidRDefault="000C59C9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92DAF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D03BCB" w:rsidRPr="000C59C9" w:rsidSect="000C59C9">
      <w:pgSz w:w="11906" w:h="16838"/>
      <w:pgMar w:top="1134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0C59C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C59C9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3A24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C59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C59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59C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C59C9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C5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C59C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9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472</Words>
  <Characters>2696</Characters>
  <Application>Microsoft Office Word</Application>
  <DocSecurity>0</DocSecurity>
  <Lines>22</Lines>
  <Paragraphs>6</Paragraphs>
  <ScaleCrop>false</ScaleCrop>
  <Company>BankSGB</Company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2025-05-23T07:15:00Z</dcterms:created>
  <dcterms:modified xsi:type="dcterms:W3CDTF">2025-05-23T07:17:00Z</dcterms:modified>
</cp:coreProperties>
</file>