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127436832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ОБП, 001P-07, 4B02-07-55319-E-001P акционерное общество "Атомный энергопромышленный комплекс"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1064898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24.07.2026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24.07.2026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23.07.2026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FE4354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FE4354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FE4354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FE4354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FE4354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FE4354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FE4354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FE4354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FE4354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FE4354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АО "Атомэнергопром"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FE4354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4B02-07-55319-E-001P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FE4354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2025-07-21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FE4354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FE4354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RU000A10C6L5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FE4354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RU000A10C6L5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FE4354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FE4354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FE4354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B65DAF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B65DAF" w:rsidRDefault="00FE4354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B65DAF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B65DAF" w:rsidRDefault="00FE435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65DAF" w:rsidRDefault="00FE435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RU000A10C6L5</w:t>
            </w:r>
          </w:p>
        </w:tc>
      </w:tr>
      <w:tr w:rsidR="00B65DAF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B65DAF" w:rsidRDefault="00FE435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65DAF" w:rsidRDefault="00FE435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004</w:t>
            </w:r>
          </w:p>
        </w:tc>
      </w:tr>
      <w:tr w:rsidR="00B65DAF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B65DAF" w:rsidRDefault="00FE435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65DAF" w:rsidRDefault="00FE435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35.78</w:t>
            </w:r>
          </w:p>
        </w:tc>
      </w:tr>
      <w:tr w:rsidR="00B65DAF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B65DAF" w:rsidRDefault="00FE435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65DAF" w:rsidRDefault="00FE435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B65DAF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B65DAF" w:rsidRDefault="00FE435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65DAF" w:rsidRDefault="00FE435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24.04.2026</w:t>
            </w:r>
          </w:p>
        </w:tc>
      </w:tr>
      <w:tr w:rsidR="00B65DAF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B65DAF" w:rsidRDefault="00FE435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окончания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65DAF" w:rsidRDefault="00FE435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24.07.2026</w:t>
            </w:r>
          </w:p>
        </w:tc>
      </w:tr>
      <w:tr w:rsidR="00B65DAF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B65DAF" w:rsidRDefault="00FE435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65DAF" w:rsidRDefault="00FE435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</w:t>
            </w:r>
          </w:p>
        </w:tc>
      </w:tr>
      <w:tr w:rsidR="00B65DAF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B65DAF" w:rsidRDefault="00FE435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Ставка купонного дохода, % годовых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65DAF" w:rsidRDefault="00FE435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14.35</w:t>
            </w:r>
          </w:p>
        </w:tc>
      </w:tr>
    </w:tbl>
    <w:p w:rsidR="00B65DAF" w:rsidRDefault="00B65DAF">
      <w:pPr>
        <w:rPr>
          <w:lang w:val="en-US"/>
        </w:rPr>
      </w:pPr>
    </w:p>
    <w:p w:rsidR="00B65DAF" w:rsidRDefault="00B65DAF">
      <w:pPr>
        <w:rPr>
          <w:lang w:val="en-US"/>
        </w:rPr>
      </w:pPr>
    </w:p>
    <w:p w:rsidR="00B65DAF" w:rsidRDefault="00FE4354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</w:t>
      </w:r>
      <w:r w:rsidRPr="00D23B2B">
        <w:rPr>
          <w:rFonts w:ascii="Times New Roman" w:hAnsi="Times New Roman"/>
          <w:sz w:val="20"/>
          <w:szCs w:val="20"/>
        </w:rPr>
        <w:t>остоверность информации,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</w:t>
      </w:r>
      <w:r w:rsidRPr="00D23B2B">
        <w:rPr>
          <w:rFonts w:ascii="Times New Roman" w:hAnsi="Times New Roman"/>
          <w:sz w:val="20"/>
          <w:szCs w:val="20"/>
        </w:rPr>
        <w:t>ящим сообщением, Вы можете обращаться в Депозитарий АО «БАНК СГБ»  по  телефонам: (8172) 57-36-53, 57-36-82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327250"/>
    <w:rsid w:val="003D0354"/>
    <w:rsid w:val="00987193"/>
    <w:rsid w:val="00B65DAF"/>
    <w:rsid w:val="00FE43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242</Words>
  <Characters>1383</Characters>
  <Application>Microsoft Office Word</Application>
  <DocSecurity>0</DocSecurity>
  <Lines>11</Lines>
  <Paragraphs>3</Paragraphs>
  <ScaleCrop>false</ScaleCrop>
  <Company/>
  <LinksUpToDate>false</LinksUpToDate>
  <CharactersWithSpaces>1622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Метляхина С.А.</cp:lastModifiedBy>
  <cp:revision>2</cp:revision>
  <dcterms:created xsi:type="dcterms:W3CDTF">2026-07-06T08:31:00Z</dcterms:created>
  <dcterms:modified xsi:type="dcterms:W3CDTF">2026-07-06T08:31:00Z</dcterms:modified>
</cp:coreProperties>
</file>