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35" w:rsidRPr="00B96835" w:rsidRDefault="00B96835" w:rsidP="00B96835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B96835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B96835" w:rsidRPr="00B96835" w:rsidTr="00B96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96835" w:rsidRPr="00B96835" w:rsidRDefault="00B96835" w:rsidP="00B968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96835" w:rsidRPr="00B96835" w:rsidRDefault="00B96835" w:rsidP="00B968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hAnsi="Times New Roman"/>
                <w:sz w:val="20"/>
                <w:szCs w:val="20"/>
                <w:lang w:eastAsia="ru-RU"/>
              </w:rPr>
              <w:t>№ 110789986</w:t>
            </w:r>
          </w:p>
        </w:tc>
        <w:tc>
          <w:tcPr>
            <w:tcW w:w="0" w:type="auto"/>
            <w:vAlign w:val="center"/>
            <w:hideMark/>
          </w:tcPr>
          <w:p w:rsidR="00B96835" w:rsidRPr="00B96835" w:rsidRDefault="00B96835" w:rsidP="00B968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96835" w:rsidRPr="00B96835" w:rsidRDefault="00B96835" w:rsidP="00B968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96835" w:rsidRPr="00B96835" w:rsidRDefault="00B96835" w:rsidP="00B968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96835" w:rsidRPr="00B96835" w:rsidRDefault="00B96835" w:rsidP="00B968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96835" w:rsidRPr="00B96835" w:rsidRDefault="00B96835" w:rsidP="00B968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96835" w:rsidRPr="00B96835" w:rsidRDefault="00B96835" w:rsidP="00B968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hAnsi="Times New Roman"/>
                <w:sz w:val="20"/>
                <w:szCs w:val="20"/>
                <w:lang w:eastAsia="ru-RU"/>
              </w:rPr>
              <w:t>№ 109697114</w:t>
            </w:r>
          </w:p>
        </w:tc>
        <w:tc>
          <w:tcPr>
            <w:tcW w:w="0" w:type="auto"/>
            <w:vAlign w:val="center"/>
            <w:hideMark/>
          </w:tcPr>
          <w:p w:rsidR="00B96835" w:rsidRPr="00B96835" w:rsidRDefault="00B96835" w:rsidP="00B968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96835" w:rsidRPr="00B96835" w:rsidRDefault="00B96835" w:rsidP="00B968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6835" w:rsidRPr="00B96835" w:rsidRDefault="00B96835" w:rsidP="00B968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6835" w:rsidRPr="00B96835" w:rsidRDefault="00B96835" w:rsidP="00B968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96835" w:rsidRPr="00B96835" w:rsidRDefault="00B96835" w:rsidP="00B968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6835" w:rsidRPr="00B96835" w:rsidRDefault="00B96835" w:rsidP="00B968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6835" w:rsidRPr="00B96835" w:rsidRDefault="00B96835" w:rsidP="00B9683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96835" w:rsidRPr="00B96835" w:rsidRDefault="00B96835" w:rsidP="00B96835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B9683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"ГМК "Норильский никель" ИНН 8401005730 (акция 1-01-40155-F / ISIN RU0007288411)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776"/>
        <w:gridCol w:w="1950"/>
        <w:gridCol w:w="554"/>
        <w:gridCol w:w="554"/>
        <w:gridCol w:w="554"/>
        <w:gridCol w:w="1254"/>
        <w:gridCol w:w="1409"/>
        <w:gridCol w:w="674"/>
        <w:gridCol w:w="674"/>
        <w:gridCol w:w="646"/>
        <w:gridCol w:w="646"/>
        <w:gridCol w:w="27"/>
      </w:tblGrid>
      <w:tr w:rsidR="00B96835" w:rsidRPr="00B96835" w:rsidTr="00B9683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1041265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11:00 МСК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Новинский бул., дом 8, стр. 2, гостиница «Лотте Отель»</w:t>
            </w:r>
          </w:p>
        </w:tc>
      </w:tr>
      <w:tr w:rsidR="00B96835" w:rsidRPr="00B96835" w:rsidTr="00B9683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96835" w:rsidRPr="00B96835" w:rsidTr="00B9683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1041265X80583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1-01-40155-F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1997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GMKN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RU0007288411</w:t>
            </w:r>
          </w:p>
        </w:tc>
        <w:tc>
          <w:tcPr>
            <w:tcW w:w="0" w:type="auto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6835" w:rsidRPr="00B96835" w:rsidTr="00B96835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96835" w:rsidRPr="00B96835" w:rsidTr="00B96835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1041312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6835" w:rsidRPr="00B96835" w:rsidTr="00B9683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Годовой отчет ПАО «ГМК «Норильский никель» за 2024 год.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10672935663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886660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2938667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133780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бухгалтерскую (финансовую) отчетность ПАО «ГМК «Норильский никель» за 2024 год.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10672704543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1022721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3116326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152280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консолидированную финансовую отчетность ПАО «ГМК «Норильский никель» за 2024 год.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10669866283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3707961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3200846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183980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Прибыль ПАО «ГМК «Норильский никель» по результатам 2024 года не распределять, дивиденды не выплачивать.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6628374247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11895815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4036746068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188880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членами Совета директоров: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138670327057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26923310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86795900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10323473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решения:5.1.9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10877889275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решения:5.1.8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10495933207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решения:5.1.3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10525042003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решения:5.1.2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10916052921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решения:5.1.5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5211632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решения:5.1.10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7926730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решения:5.1.4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10810882493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решения:5.1.15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10493702776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10921723267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решения:5.1.7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6354367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решения:5.1.13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10658945973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решения:5.1.11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10664457556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решения:5.1.17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10611218472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решения:5.1.6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10504259985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решения:5.1.16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10663187696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решения:5.1.12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10501026403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решения:5.1.14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6512301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решения:6.5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избрании членов Ревизионной комиссии ПАО «ГМК «Норильский никель».: 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4151326388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1441994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677797214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701702179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избрании членов Ревизионной комиссии ПАО «ГМК «Норильский никель».: 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10489846069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4286695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4686134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1880967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решения:6.4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избрании членов Ревизионной комиссии ПАО «ГМК «Норильский никель».: 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6453661575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6093489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4521174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2294997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решения:6.2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избрании членов Ревизионной комиссии ПАО «ГМК «Норильский никель».: 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6458139749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1436285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4684994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2305637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решения:6.3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избрании членов Ревизионной комиссии ПАО «ГМК «Норильский никель».: 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6352324049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105531300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4449394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4214542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решения:6.6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избрании членов Ревизионной комиссии ПАО «ГМК «Норильский никель».: ФИО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6455332197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1642457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Воздержался: 5332964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3678947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решения:7.1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Назначить аудиторскую организацию, привлекаемую для аудита бухгалтерской (финансовой) отчетности ПАО «ГМК «Норильский никель» за 2025 год, подготовленной по российским стандартам бухгалтерского учета, Акционерное общество «Кэпт».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10671898463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1006201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3878736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300980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решения:8.1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Назначить аудиторскую организацию, привлекаемую для аудита консолидированной финансовой отчетности ПАО «ГМК «Норильский никель» за 2025 год, подготовленной по международным стандартам финансовой отчетности, включая обзорную проверку промежуточной консолидированной финансовой отчетности за 6 месяцев 2025 года, Акционерное общество «Кэпт».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10671557593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1069371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4048336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387480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решения:9.1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Установить, что членам Совета директоров ПАО «ГМК «Норильский никель» выплачивается вознаграждение и возмещаются расходы, связанные с исполнением ими своих обязанностей, в соответствии с Политикой вознаграждения членов Совета директоров ПАО «ГМК «Норильский никель», утвержденной решением Общего собрания акционеров Компании 28.06.2024 (Протокол №1). 2. Установить, что Председателю Совета директоров выплачивается вознаграждение в размере 500 000 (пятьсот тысяч) долларов США в год. Указанное вознаграждение выплачивается ежеквартально равными долями в рублях по курсу Центрального банка Российской Федерации на последний рабочий день отчетного квартала. Сумма вознаграждения приведена после удержания налогов в соответствии с действующим российским законодательством. 3. Установить, что Председателю Совета директоров возмещаются расходы, связанные с исполнением им своих обязанностей, в соответствии с Политикой вознаграждения членов Совета директоров ПАО «ГМК «Норильский никель», утвержденной решением Общего собран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10660749250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9012363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4539997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2854780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решения:10.1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Установить вознаграждение для каждого члена Ревизионной комиссии ПАО «ГМК «Норильский никель», не являющегося работником ПАО «ГМК «Норильский никель», в размере 1 800 000 (один миллион восемьсот тысяч) рублей в год, выплачиваемое один раз в полгода равными долями. Указанная сумма приведена до удержания налогов в соответствии с действующим законодательством.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10665073471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7076629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4798810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230570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Дать согласие на совершение взаимосвязанных сделок, в которых имеется заинтересованность всех членов Совета директоров и членов Правления ПАО «ГМК «Норильский никель», предметом которых является обязательство ПАО «ГМК «Норильский никель» по возмещению членам Совета директоров и членам Правления убытков, которые указанные лица могут понести в связи с их назначением и исполнением обязанностей члена Совета директоров и члена Правления ПАО «ГМК «Норильский никель», в размере, не превышающем 115 000 000 (сто пятнадцать миллионов) долларов США для каждого.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10661281915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7635449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5363546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2869470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решения:12.1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Дать согласие на совершение ПАО «ГМК «Норильский никель» сделки, предметом которой является страхование ответственности членов Совета директоров и членов Правления ПАО «ГМК «Норильский никель», а также иных должностных лиц, самого ПАО «ГМК «Норильский никель» и его дочерних обществ, в которой имеется заинтересованность всех членов Совета директоров и членов Правления ПАО «ГМК «Норильский никель», являющихся выгодоприобретателями в сделке. Сделка заключается с российской страховой компанией, сроком на один год, с общим лимитом ответственности (страховая сумма) в совокупности по всем страховым покрытиям и расширениям (за исключением случаев, прямо предусмотренных договором страхования) в размере максимальной страховой суммы, доступной ПАО «ГМК «Норильский никель» на разумных коммерческих условиях на рынке страхования на момент совершения сделки, в ориентировочном размере эквивалента 70 000 000 (семьдесят миллионов) долларов США с уплатой ПАО «ГМК «Норильский никель» страховой премии, не превышающей эквивалента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10662758571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6133942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5323997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2897570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решения:13.1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Устав ПАО «ГМК «Норильский никель» в новой редакции.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10494085422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1747971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178398397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 участвовало: 2868090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решения:14.1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Принять участие ПАО «ГМК «Норильский никель» в Ассоциации «Альянс в сфере искусственного интеллекта».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96835" w:rsidRPr="00B96835" w:rsidTr="00B9683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6835" w:rsidRPr="00B96835" w:rsidRDefault="00B96835" w:rsidP="00B96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10670632044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2644578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3606068</w:t>
            </w:r>
            <w:r w:rsidRPr="00B96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254390</w:t>
            </w:r>
          </w:p>
        </w:tc>
      </w:tr>
    </w:tbl>
    <w:p w:rsidR="00B96835" w:rsidRPr="00B96835" w:rsidRDefault="00B96835" w:rsidP="00B968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835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B96835" w:rsidRDefault="00B96835" w:rsidP="00B968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83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9683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96835" w:rsidRPr="00813556" w:rsidRDefault="00B96835" w:rsidP="00B968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6835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96835" w:rsidRPr="00965B49" w:rsidRDefault="00B96835" w:rsidP="00B968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6835" w:rsidRPr="00B96835" w:rsidRDefault="00B96835" w:rsidP="00B968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96835" w:rsidRPr="00B96835" w:rsidSect="00B9683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683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B59CE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96835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68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83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9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683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96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6835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B96835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B968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c362a7be4a241c7a0a94ebf964639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1482</Words>
  <Characters>8448</Characters>
  <Application>Microsoft Office Word</Application>
  <DocSecurity>0</DocSecurity>
  <Lines>70</Lines>
  <Paragraphs>19</Paragraphs>
  <ScaleCrop>false</ScaleCrop>
  <Company/>
  <LinksUpToDate>false</LinksUpToDate>
  <CharactersWithSpaces>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2025-07-01T08:38:00Z</dcterms:created>
  <dcterms:modified xsi:type="dcterms:W3CDTF">2025-07-01T08:41:00Z</dcterms:modified>
</cp:coreProperties>
</file>