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7A" w:rsidRPr="0012217A" w:rsidRDefault="0012217A" w:rsidP="00122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1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2217A" w:rsidRPr="0012217A" w:rsidTr="00122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120120675</w:t>
            </w: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217A" w:rsidRPr="0012217A" w:rsidRDefault="0012217A" w:rsidP="00122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221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"Ростелеком" ИНН 7707049388 (акция 1-01-00124-A / ISIN RU0008943394)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32"/>
        <w:gridCol w:w="3369"/>
      </w:tblGrid>
      <w:tr w:rsidR="0012217A" w:rsidRPr="0012217A" w:rsidTr="001221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1130778</w:t>
            </w: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</w:tbl>
    <w:p w:rsidR="0012217A" w:rsidRPr="0012217A" w:rsidRDefault="0012217A" w:rsidP="0012217A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0"/>
        <w:gridCol w:w="1693"/>
        <w:gridCol w:w="1768"/>
        <w:gridCol w:w="1250"/>
        <w:gridCol w:w="1673"/>
        <w:gridCol w:w="1558"/>
        <w:gridCol w:w="1292"/>
        <w:gridCol w:w="27"/>
      </w:tblGrid>
      <w:tr w:rsidR="0012217A" w:rsidRPr="0012217A" w:rsidTr="0012217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217A" w:rsidRPr="0012217A" w:rsidTr="001221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17A" w:rsidRPr="0012217A" w:rsidTr="001221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1130778X4656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vAlign w:val="center"/>
            <w:hideMark/>
          </w:tcPr>
          <w:p w:rsidR="0012217A" w:rsidRPr="0012217A" w:rsidRDefault="0012217A" w:rsidP="00122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217A" w:rsidRPr="0012217A" w:rsidRDefault="0012217A" w:rsidP="001221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217A" w:rsidRDefault="0012217A" w:rsidP="00122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2217A">
        <w:rPr>
          <w:rFonts w:ascii="Times New Roman" w:eastAsia="Times New Roman" w:hAnsi="Times New Roman"/>
          <w:sz w:val="20"/>
          <w:szCs w:val="20"/>
          <w:lang w:eastAsia="ru-RU"/>
        </w:rPr>
        <w:t>Согласно пункту 2 статьи 53 Федерального закона «Об акционерных обществах» от 26.12.1995 № 208-ФЗ (далее – Федеральный закон) акционеры или акционер, являющиеся в совокупности владельцами не менее чем 2 (двух) процентов голосующих акций Общества, вправе предложить кандидатов для избрания в Совет директоров, число которых не может превышать количественный состав Совета директоров. Согласно действующей редакции Устава ПАО «Ростелеком» (далее – Устав) Совет директоров состоит из 11 (одиннадцати) человек.</w:t>
      </w:r>
    </w:p>
    <w:p w:rsidR="0012217A" w:rsidRPr="00032BC7" w:rsidRDefault="0012217A" w:rsidP="00122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2217A">
        <w:rPr>
          <w:rFonts w:ascii="Times New Roman" w:eastAsia="Times New Roman" w:hAnsi="Times New Roman"/>
          <w:sz w:val="20"/>
          <w:szCs w:val="20"/>
          <w:lang w:eastAsia="ru-RU"/>
        </w:rPr>
        <w:br/>
        <w:t>Предложения от акционеров ПАО «Ростелеком» должны поступить в ПАО «Ростелеком» в предусмотренный Федеральным законом и Уставом срок – не позднее 02 марта 2026 года.</w:t>
      </w:r>
    </w:p>
    <w:p w:rsidR="0012217A" w:rsidRDefault="0012217A" w:rsidP="00122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221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2217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32BC7" w:rsidRPr="00AB7DF9" w:rsidRDefault="00032BC7" w:rsidP="00032B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41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2BC7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2BC7" w:rsidRPr="00AB7DF9" w:rsidRDefault="00032BC7" w:rsidP="00032B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2BC7" w:rsidRPr="00AB7DF9" w:rsidRDefault="00032BC7" w:rsidP="00032B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2BC7" w:rsidRPr="00032BC7" w:rsidRDefault="00032BC7" w:rsidP="00122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2BC7" w:rsidRPr="00032BC7" w:rsidSect="0012217A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21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2BC7"/>
    <w:rsid w:val="000331C2"/>
    <w:rsid w:val="000524F0"/>
    <w:rsid w:val="0005369D"/>
    <w:rsid w:val="000544B1"/>
    <w:rsid w:val="00060EF6"/>
    <w:rsid w:val="000651C2"/>
    <w:rsid w:val="000675DD"/>
    <w:rsid w:val="000762D4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217A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2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1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2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21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2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17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32B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fc1b3216d5144ec96487dd5e59c7b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2026-02-05T11:45:00Z</dcterms:created>
  <dcterms:modified xsi:type="dcterms:W3CDTF">2026-02-05T11:56:00Z</dcterms:modified>
</cp:coreProperties>
</file>