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E9" w:rsidRDefault="00D136E9" w:rsidP="00813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3BCB" w:rsidRPr="00D136E9" w:rsidRDefault="00D136E9" w:rsidP="00E854DB">
      <w:pPr>
        <w:spacing w:after="0" w:line="240" w:lineRule="auto"/>
        <w:jc w:val="center"/>
        <w:rPr>
          <w:rFonts w:ascii="Arial" w:hAnsi="Arial" w:cs="Arial"/>
          <w:sz w:val="60"/>
          <w:szCs w:val="60"/>
        </w:rPr>
      </w:pPr>
      <w:r w:rsidRPr="00D136E9">
        <w:rPr>
          <w:rFonts w:ascii="Arial" w:hAnsi="Arial" w:cs="Arial"/>
          <w:sz w:val="60"/>
          <w:szCs w:val="60"/>
        </w:rPr>
        <w:t>Уважаемые клиенты!</w:t>
      </w:r>
    </w:p>
    <w:p w:rsidR="00D136E9" w:rsidRPr="00D136E9" w:rsidRDefault="00D136E9" w:rsidP="00813556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D136E9" w:rsidRPr="003F5EB2" w:rsidRDefault="00D136E9" w:rsidP="00872F45">
      <w:pPr>
        <w:spacing w:after="0" w:line="240" w:lineRule="auto"/>
        <w:ind w:left="426"/>
        <w:jc w:val="center"/>
        <w:rPr>
          <w:rFonts w:ascii="Arial" w:hAnsi="Arial" w:cs="Arial"/>
          <w:sz w:val="40"/>
          <w:szCs w:val="40"/>
        </w:rPr>
      </w:pPr>
      <w:r w:rsidRPr="003F5EB2">
        <w:rPr>
          <w:rFonts w:ascii="Arial" w:hAnsi="Arial" w:cs="Arial"/>
          <w:sz w:val="40"/>
          <w:szCs w:val="40"/>
        </w:rPr>
        <w:t xml:space="preserve">Обращаем ваше внимание, что с  </w:t>
      </w:r>
      <w:r w:rsidRPr="003F5EB2">
        <w:rPr>
          <w:rFonts w:ascii="Arial" w:hAnsi="Arial" w:cs="Arial"/>
          <w:sz w:val="40"/>
          <w:szCs w:val="40"/>
          <w:u w:val="single"/>
        </w:rPr>
        <w:t xml:space="preserve">01 </w:t>
      </w:r>
      <w:r w:rsidR="005E17E0">
        <w:rPr>
          <w:rFonts w:ascii="Arial" w:hAnsi="Arial" w:cs="Arial"/>
          <w:sz w:val="40"/>
          <w:szCs w:val="40"/>
          <w:u w:val="single"/>
        </w:rPr>
        <w:t>января 2023</w:t>
      </w:r>
      <w:r w:rsidRPr="003F5EB2">
        <w:rPr>
          <w:rFonts w:ascii="Arial" w:hAnsi="Arial" w:cs="Arial"/>
          <w:sz w:val="40"/>
          <w:szCs w:val="40"/>
          <w:u w:val="single"/>
        </w:rPr>
        <w:t xml:space="preserve"> г.</w:t>
      </w:r>
      <w:r w:rsidRPr="003F5EB2">
        <w:rPr>
          <w:rFonts w:ascii="Arial" w:hAnsi="Arial" w:cs="Arial"/>
          <w:sz w:val="40"/>
          <w:szCs w:val="40"/>
        </w:rPr>
        <w:t xml:space="preserve"> вносятся</w:t>
      </w:r>
      <w:r w:rsidR="00E854DB" w:rsidRPr="003F5EB2">
        <w:rPr>
          <w:rFonts w:ascii="Arial" w:hAnsi="Arial" w:cs="Arial"/>
          <w:sz w:val="40"/>
          <w:szCs w:val="40"/>
        </w:rPr>
        <w:t xml:space="preserve"> </w:t>
      </w:r>
      <w:r w:rsidRPr="003F5EB2">
        <w:rPr>
          <w:rFonts w:ascii="Arial" w:hAnsi="Arial" w:cs="Arial"/>
          <w:sz w:val="40"/>
          <w:szCs w:val="40"/>
        </w:rPr>
        <w:t xml:space="preserve">изменения в </w:t>
      </w:r>
      <w:r w:rsidR="005E17E0">
        <w:rPr>
          <w:rFonts w:ascii="Arial" w:hAnsi="Arial" w:cs="Arial"/>
          <w:sz w:val="40"/>
          <w:szCs w:val="40"/>
        </w:rPr>
        <w:t>Тарифы</w:t>
      </w:r>
      <w:r w:rsidR="005E17E0" w:rsidRPr="003F5EB2">
        <w:rPr>
          <w:rFonts w:ascii="Arial" w:hAnsi="Arial" w:cs="Arial"/>
          <w:sz w:val="40"/>
          <w:szCs w:val="40"/>
        </w:rPr>
        <w:t xml:space="preserve"> Банка </w:t>
      </w:r>
      <w:r w:rsidRPr="003F5EB2">
        <w:rPr>
          <w:rFonts w:ascii="Arial" w:hAnsi="Arial" w:cs="Arial"/>
          <w:sz w:val="40"/>
          <w:szCs w:val="40"/>
        </w:rPr>
        <w:t>для держателей банковских карт</w:t>
      </w:r>
    </w:p>
    <w:p w:rsidR="00D136E9" w:rsidRDefault="00D136E9" w:rsidP="00872F45">
      <w:pPr>
        <w:spacing w:after="0" w:line="240" w:lineRule="auto"/>
        <w:ind w:left="426"/>
        <w:jc w:val="center"/>
        <w:rPr>
          <w:rFonts w:ascii="Arial" w:hAnsi="Arial" w:cs="Arial"/>
          <w:sz w:val="24"/>
          <w:szCs w:val="24"/>
        </w:rPr>
      </w:pPr>
    </w:p>
    <w:p w:rsidR="00D136E9" w:rsidRPr="00DA70A4" w:rsidRDefault="00D136E9" w:rsidP="00DA70A4">
      <w:pPr>
        <w:spacing w:after="0" w:line="240" w:lineRule="auto"/>
        <w:ind w:left="567" w:firstLine="567"/>
        <w:jc w:val="both"/>
        <w:rPr>
          <w:rFonts w:ascii="Arial" w:eastAsiaTheme="minorHAnsi" w:hAnsi="Arial" w:cs="Arial"/>
          <w:lang w:eastAsia="ru-RU"/>
        </w:rPr>
      </w:pPr>
    </w:p>
    <w:p w:rsidR="008B51A4" w:rsidRPr="00DA70A4" w:rsidRDefault="003F5EB2" w:rsidP="00DA70A4">
      <w:pPr>
        <w:pStyle w:val="a3"/>
        <w:numPr>
          <w:ilvl w:val="0"/>
          <w:numId w:val="12"/>
        </w:numPr>
        <w:ind w:left="567" w:firstLine="567"/>
        <w:jc w:val="both"/>
        <w:rPr>
          <w:rFonts w:ascii="Arial" w:hAnsi="Arial" w:cs="Arial"/>
        </w:rPr>
      </w:pPr>
      <w:r w:rsidRPr="00DA70A4">
        <w:rPr>
          <w:rFonts w:ascii="Arial" w:hAnsi="Arial" w:cs="Arial"/>
        </w:rPr>
        <w:t xml:space="preserve">Для </w:t>
      </w:r>
      <w:r w:rsidR="005E17E0" w:rsidRPr="00DA70A4">
        <w:rPr>
          <w:rFonts w:ascii="Arial" w:hAnsi="Arial" w:cs="Arial"/>
        </w:rPr>
        <w:t xml:space="preserve">всех </w:t>
      </w:r>
      <w:r w:rsidRPr="00DA70A4">
        <w:rPr>
          <w:rFonts w:ascii="Arial" w:hAnsi="Arial" w:cs="Arial"/>
        </w:rPr>
        <w:t>карточных продуктов</w:t>
      </w:r>
      <w:r w:rsidR="00872F45">
        <w:rPr>
          <w:rFonts w:ascii="Arial" w:hAnsi="Arial" w:cs="Arial"/>
        </w:rPr>
        <w:t>,</w:t>
      </w:r>
      <w:r w:rsidRPr="00DA70A4">
        <w:rPr>
          <w:rFonts w:ascii="Arial" w:hAnsi="Arial" w:cs="Arial"/>
        </w:rPr>
        <w:t xml:space="preserve"> </w:t>
      </w:r>
      <w:r w:rsidR="005E17E0" w:rsidRPr="00DA70A4">
        <w:rPr>
          <w:rFonts w:ascii="Arial" w:hAnsi="Arial" w:cs="Arial"/>
        </w:rPr>
        <w:t>кроме карточных продуктам на базе карт Mastercard World Black Edition, Visa Signature и Mir Supreme</w:t>
      </w:r>
      <w:r w:rsidR="00872F45">
        <w:rPr>
          <w:rFonts w:ascii="Arial" w:hAnsi="Arial" w:cs="Arial"/>
        </w:rPr>
        <w:t>,</w:t>
      </w:r>
      <w:r w:rsidR="005E17E0" w:rsidRPr="00DA70A4">
        <w:rPr>
          <w:rFonts w:ascii="Arial" w:hAnsi="Arial" w:cs="Arial"/>
        </w:rPr>
        <w:t xml:space="preserve"> устанавливается единый размер комиссионного вознаграждения за перевыпуск карты по причине утраты / хищения банковской карты/ повреждения карты / утраты ПИНа банковской карты/компрометации карты клиентом/ изменения ФИО держателя, наносимых на банковскую карту.</w:t>
      </w:r>
    </w:p>
    <w:p w:rsidR="00DA70A4" w:rsidRPr="00DA70A4" w:rsidRDefault="00DA70A4" w:rsidP="00DA70A4">
      <w:pPr>
        <w:pStyle w:val="a3"/>
        <w:ind w:left="1134"/>
        <w:jc w:val="both"/>
        <w:rPr>
          <w:rFonts w:ascii="Arial" w:hAnsi="Arial" w:cs="Arial"/>
        </w:rPr>
      </w:pPr>
    </w:p>
    <w:p w:rsidR="008B51A4" w:rsidRPr="00DA70A4" w:rsidRDefault="00872F45" w:rsidP="00DA70A4">
      <w:pPr>
        <w:pStyle w:val="a3"/>
        <w:numPr>
          <w:ilvl w:val="0"/>
          <w:numId w:val="12"/>
        </w:numPr>
        <w:spacing w:after="120"/>
        <w:ind w:left="567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В</w:t>
      </w:r>
      <w:r w:rsidR="008B51A4" w:rsidRPr="00DA70A4">
        <w:rPr>
          <w:rFonts w:ascii="Arial" w:hAnsi="Arial" w:cs="Arial"/>
          <w:b/>
          <w:i/>
        </w:rPr>
        <w:t xml:space="preserve"> </w:t>
      </w:r>
      <w:r w:rsidR="008B51A4" w:rsidRPr="00DA70A4">
        <w:rPr>
          <w:rFonts w:ascii="Arial" w:eastAsia="Calibri" w:hAnsi="Arial" w:cs="Arial"/>
          <w:lang w:eastAsia="en-US"/>
        </w:rPr>
        <w:t xml:space="preserve">рамках Программы лояльности Бака </w:t>
      </w:r>
      <w:r>
        <w:rPr>
          <w:rFonts w:ascii="Arial" w:eastAsia="Calibri" w:hAnsi="Arial" w:cs="Arial"/>
          <w:lang w:eastAsia="en-US"/>
        </w:rPr>
        <w:t xml:space="preserve">для </w:t>
      </w:r>
      <w:r w:rsidR="00DA70A4" w:rsidRPr="00DA70A4">
        <w:rPr>
          <w:rFonts w:ascii="Arial" w:hAnsi="Arial" w:cs="Arial"/>
        </w:rPr>
        <w:t>карточных продуктам на базе карт</w:t>
      </w:r>
      <w:r w:rsidR="00DA70A4" w:rsidRPr="00DA70A4">
        <w:rPr>
          <w:rFonts w:ascii="Arial" w:hAnsi="Arial" w:cs="Arial"/>
          <w:b/>
          <w:szCs w:val="24"/>
        </w:rPr>
        <w:t xml:space="preserve"> </w:t>
      </w:r>
      <w:r w:rsidR="00DA70A4" w:rsidRPr="00872F45">
        <w:rPr>
          <w:rFonts w:ascii="Arial" w:hAnsi="Arial" w:cs="Arial"/>
          <w:b/>
        </w:rPr>
        <w:t>Mastercard Platinum, Mastercard World Black Edition, Visa Signature и Mir Supreme</w:t>
      </w:r>
      <w:r w:rsidR="008B51A4" w:rsidRPr="00DA70A4">
        <w:rPr>
          <w:rFonts w:ascii="Arial" w:hAnsi="Arial" w:cs="Arial"/>
        </w:rPr>
        <w:t xml:space="preserve"> ограничить количество бесплатных проходов</w:t>
      </w:r>
      <w:r w:rsidR="008B51A4" w:rsidRPr="00DA70A4">
        <w:rPr>
          <w:rFonts w:ascii="Arial" w:eastAsia="Calibri" w:hAnsi="Arial" w:cs="Arial"/>
          <w:lang w:eastAsia="en-US"/>
        </w:rPr>
        <w:t xml:space="preserve"> на одного клиента-держателя премиальных банковских карт в рамках одной системы доступа в бизнес-залы, зависимости от количества выпущенных клиентом карт</w:t>
      </w:r>
    </w:p>
    <w:p w:rsidR="008B51A4" w:rsidRPr="00DA70A4" w:rsidRDefault="008B51A4" w:rsidP="00DA70A4">
      <w:pPr>
        <w:pStyle w:val="a3"/>
        <w:ind w:left="567" w:firstLine="567"/>
        <w:jc w:val="both"/>
        <w:rPr>
          <w:rFonts w:ascii="Arial" w:hAnsi="Arial" w:cs="Arial"/>
        </w:rPr>
      </w:pPr>
      <w:r w:rsidRPr="00DA70A4">
        <w:rPr>
          <w:rFonts w:ascii="Arial" w:hAnsi="Arial" w:cs="Arial"/>
        </w:rPr>
        <w:t>Количество бесплатных проходов в системах доступа в бизнес-залы на одного клиента:</w:t>
      </w:r>
    </w:p>
    <w:tbl>
      <w:tblPr>
        <w:tblW w:w="893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0"/>
        <w:gridCol w:w="3192"/>
        <w:gridCol w:w="3119"/>
      </w:tblGrid>
      <w:tr w:rsidR="00DA70A4" w:rsidRPr="00DA70A4" w:rsidTr="00DA70A4">
        <w:trPr>
          <w:trHeight w:val="11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0A4" w:rsidRPr="00DA70A4" w:rsidRDefault="00DA70A4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Система доступа в бизнес залы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0A4" w:rsidRPr="00DA70A4" w:rsidRDefault="00DA70A4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Премиальные карты, держателем которых является клиент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0A4" w:rsidRPr="00DA70A4" w:rsidRDefault="00DA70A4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 бесплатных проходов на одного клиента в месяц</w:t>
            </w:r>
          </w:p>
        </w:tc>
      </w:tr>
      <w:tr w:rsidR="00DA70A4" w:rsidRPr="00DA70A4" w:rsidTr="00DA70A4">
        <w:trPr>
          <w:trHeight w:val="30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0A4" w:rsidRPr="00DA70A4" w:rsidRDefault="00DA70A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Grey Wall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0A4" w:rsidRPr="00DA70A4" w:rsidRDefault="00DA70A4">
            <w:pPr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val="en-US" w:eastAsia="ru-RU"/>
              </w:rPr>
              <w:t>MC Black Edition, Visa Signature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0A4" w:rsidRPr="00DA70A4" w:rsidRDefault="00DA70A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DA70A4" w:rsidRPr="00DA70A4" w:rsidTr="00DA70A4">
        <w:trPr>
          <w:trHeight w:val="3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A4" w:rsidRPr="00DA70A4" w:rsidRDefault="00DA70A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0A4" w:rsidRPr="00DA70A4" w:rsidRDefault="00DA70A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 xml:space="preserve">MC Platinum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0A4" w:rsidRPr="00DA70A4" w:rsidRDefault="00DA70A4">
            <w:pPr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DA70A4" w:rsidRPr="00DA70A4" w:rsidTr="00DA70A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0A4" w:rsidRPr="00DA70A4" w:rsidRDefault="00DA70A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Dragonpass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0A4" w:rsidRPr="00DA70A4" w:rsidRDefault="00DA70A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Мир Суприм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0A4" w:rsidRPr="00DA70A4" w:rsidRDefault="00DA70A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</w:tbl>
    <w:p w:rsidR="008B51A4" w:rsidRPr="00DA70A4" w:rsidRDefault="008B51A4" w:rsidP="00DA70A4">
      <w:pPr>
        <w:pStyle w:val="a3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8B51A4" w:rsidRPr="00DA70A4" w:rsidRDefault="001F551A" w:rsidP="00DA70A4">
      <w:pPr>
        <w:pStyle w:val="a3"/>
        <w:numPr>
          <w:ilvl w:val="0"/>
          <w:numId w:val="12"/>
        </w:numPr>
        <w:ind w:left="567" w:firstLine="567"/>
        <w:jc w:val="both"/>
        <w:rPr>
          <w:rFonts w:ascii="Arial" w:hAnsi="Arial" w:cs="Arial"/>
          <w:b/>
          <w:sz w:val="24"/>
          <w:szCs w:val="24"/>
        </w:rPr>
      </w:pPr>
      <w:r w:rsidRPr="00DA70A4">
        <w:rPr>
          <w:rFonts w:ascii="Arial" w:hAnsi="Arial" w:cs="Arial"/>
        </w:rPr>
        <w:t xml:space="preserve">Для всех карт с </w:t>
      </w:r>
      <w:r w:rsidR="0083599C" w:rsidRPr="00DA70A4">
        <w:rPr>
          <w:rFonts w:ascii="Arial" w:hAnsi="Arial" w:cs="Arial"/>
        </w:rPr>
        <w:t>Программой</w:t>
      </w:r>
      <w:r w:rsidRPr="00DA70A4">
        <w:rPr>
          <w:rFonts w:ascii="Arial" w:hAnsi="Arial" w:cs="Arial"/>
        </w:rPr>
        <w:t xml:space="preserve"> лояльности Банка</w:t>
      </w:r>
      <w:r w:rsidR="005E17E0" w:rsidRPr="00DA70A4">
        <w:rPr>
          <w:rFonts w:ascii="Arial" w:hAnsi="Arial" w:cs="Arial"/>
        </w:rPr>
        <w:t xml:space="preserve"> </w:t>
      </w:r>
      <w:r w:rsidR="00872F45" w:rsidRPr="00DA70A4">
        <w:rPr>
          <w:rFonts w:ascii="Arial" w:hAnsi="Arial" w:cs="Arial"/>
        </w:rPr>
        <w:t>расширен</w:t>
      </w:r>
      <w:r w:rsidR="005E17E0" w:rsidRPr="00DA70A4">
        <w:rPr>
          <w:rFonts w:ascii="Arial" w:hAnsi="Arial" w:cs="Arial"/>
        </w:rPr>
        <w:t xml:space="preserve"> список категорий торговых </w:t>
      </w:r>
      <w:r w:rsidR="00872F45" w:rsidRPr="00DA70A4">
        <w:rPr>
          <w:rFonts w:ascii="Arial" w:hAnsi="Arial" w:cs="Arial"/>
        </w:rPr>
        <w:t>точек</w:t>
      </w:r>
      <w:r w:rsidR="005E17E0" w:rsidRPr="00DA70A4">
        <w:rPr>
          <w:rFonts w:ascii="Arial" w:hAnsi="Arial" w:cs="Arial"/>
        </w:rPr>
        <w:t xml:space="preserve">, </w:t>
      </w:r>
      <w:r w:rsidR="008B51A4" w:rsidRPr="00DA70A4">
        <w:rPr>
          <w:rFonts w:ascii="Arial" w:hAnsi="Arial" w:cs="Arial"/>
        </w:rPr>
        <w:t>в которых с устанавливается стандартное вознаграждение в рамках программы лояльности в размере 0.5%</w:t>
      </w:r>
    </w:p>
    <w:p w:rsidR="008B51A4" w:rsidRPr="00DA70A4" w:rsidRDefault="008B51A4" w:rsidP="008B51A4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9120" w:type="dxa"/>
        <w:tblInd w:w="1194" w:type="dxa"/>
        <w:tblLook w:val="04A0"/>
      </w:tblPr>
      <w:tblGrid>
        <w:gridCol w:w="1182"/>
        <w:gridCol w:w="7938"/>
      </w:tblGrid>
      <w:tr w:rsidR="008B51A4" w:rsidRPr="00DA70A4" w:rsidTr="00DA70A4">
        <w:trPr>
          <w:trHeight w:val="414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МСС</w:t>
            </w:r>
            <w:r w:rsidR="00DA70A4" w:rsidRPr="00DA70A4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код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A4" w:rsidRPr="00DA70A4" w:rsidRDefault="00DA70A4" w:rsidP="00DA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DA70A4">
              <w:rPr>
                <w:rFonts w:ascii="Arial" w:hAnsi="Arial" w:cs="Arial"/>
                <w:b/>
                <w:bCs/>
                <w:szCs w:val="24"/>
              </w:rPr>
              <w:t>Тип операции</w:t>
            </w:r>
          </w:p>
        </w:tc>
      </w:tr>
      <w:tr w:rsidR="008B51A4" w:rsidRPr="00DA70A4" w:rsidTr="00DA70A4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5411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Бакалейные магазины, супермаркеты</w:t>
            </w:r>
          </w:p>
        </w:tc>
      </w:tr>
      <w:tr w:rsidR="008B51A4" w:rsidRPr="00DA70A4" w:rsidTr="00DA70A4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5422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Свежие, замороженные, консервированные мясные и морепродукты</w:t>
            </w:r>
          </w:p>
        </w:tc>
      </w:tr>
      <w:tr w:rsidR="008B51A4" w:rsidRPr="00DA70A4" w:rsidTr="00DA70A4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5441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Готовые кондитерские изделия и сухофрукты,</w:t>
            </w:r>
          </w:p>
        </w:tc>
      </w:tr>
      <w:tr w:rsidR="008B51A4" w:rsidRPr="00DA70A4" w:rsidTr="00DA70A4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5451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Молочные продукты,</w:t>
            </w:r>
          </w:p>
        </w:tc>
      </w:tr>
      <w:tr w:rsidR="008B51A4" w:rsidRPr="00DA70A4" w:rsidTr="00DA70A4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5462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Хлебобулочные изделия, выпечка,</w:t>
            </w:r>
          </w:p>
        </w:tc>
      </w:tr>
      <w:tr w:rsidR="008B51A4" w:rsidRPr="00DA70A4" w:rsidTr="00DA70A4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5499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Прочие специализированные продовольственные магазины,</w:t>
            </w:r>
          </w:p>
        </w:tc>
      </w:tr>
      <w:tr w:rsidR="008B51A4" w:rsidRPr="00DA70A4" w:rsidTr="00DA70A4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5811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Кейтеринг</w:t>
            </w:r>
          </w:p>
        </w:tc>
      </w:tr>
      <w:tr w:rsidR="008B51A4" w:rsidRPr="00DA70A4" w:rsidTr="00DA70A4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5812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Рестораны, кафе и прочие предприятия общественного питания,</w:t>
            </w:r>
          </w:p>
        </w:tc>
      </w:tr>
      <w:tr w:rsidR="008B51A4" w:rsidRPr="00DA70A4" w:rsidTr="00DA70A4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5813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Предприятия общественного питания, продающие преимущественно алкогольные напитки,</w:t>
            </w:r>
          </w:p>
        </w:tc>
      </w:tr>
      <w:tr w:rsidR="008B51A4" w:rsidRPr="00DA70A4" w:rsidTr="00DA70A4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5814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A4" w:rsidRPr="00DA70A4" w:rsidRDefault="008B51A4" w:rsidP="00DA7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70A4">
              <w:rPr>
                <w:rFonts w:ascii="Arial" w:eastAsia="Times New Roman" w:hAnsi="Arial" w:cs="Arial"/>
                <w:color w:val="000000"/>
                <w:lang w:eastAsia="ru-RU"/>
              </w:rPr>
              <w:t>Предприятия быстрого питания</w:t>
            </w:r>
          </w:p>
        </w:tc>
      </w:tr>
    </w:tbl>
    <w:p w:rsidR="008B51A4" w:rsidRPr="00813556" w:rsidRDefault="008B51A4" w:rsidP="008B51A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B51A4" w:rsidRPr="00813556" w:rsidSect="00D13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414A"/>
    <w:multiLevelType w:val="hybridMultilevel"/>
    <w:tmpl w:val="F8D46FF2"/>
    <w:lvl w:ilvl="0" w:tplc="91E6AA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4F020E"/>
    <w:multiLevelType w:val="multilevel"/>
    <w:tmpl w:val="FEE422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1621511"/>
    <w:multiLevelType w:val="multilevel"/>
    <w:tmpl w:val="D21C05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541C6F45"/>
    <w:multiLevelType w:val="hybridMultilevel"/>
    <w:tmpl w:val="0CCA103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5EE13A67"/>
    <w:multiLevelType w:val="hybridMultilevel"/>
    <w:tmpl w:val="27DA5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21FC1"/>
    <w:multiLevelType w:val="multilevel"/>
    <w:tmpl w:val="F322EA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6B18366C"/>
    <w:multiLevelType w:val="hybridMultilevel"/>
    <w:tmpl w:val="F40C1BE0"/>
    <w:lvl w:ilvl="0" w:tplc="91E6AA8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94302"/>
    <w:multiLevelType w:val="multilevel"/>
    <w:tmpl w:val="AC328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CE12171"/>
    <w:multiLevelType w:val="hybridMultilevel"/>
    <w:tmpl w:val="23AE26B0"/>
    <w:lvl w:ilvl="0" w:tplc="8D08F684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7E47409D"/>
    <w:multiLevelType w:val="hybridMultilevel"/>
    <w:tmpl w:val="27C077BE"/>
    <w:lvl w:ilvl="0" w:tplc="2B827B66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136E9"/>
    <w:rsid w:val="000048F3"/>
    <w:rsid w:val="00005594"/>
    <w:rsid w:val="00007F2B"/>
    <w:rsid w:val="00016B72"/>
    <w:rsid w:val="0001773C"/>
    <w:rsid w:val="00020E39"/>
    <w:rsid w:val="00027C62"/>
    <w:rsid w:val="00032045"/>
    <w:rsid w:val="0003295F"/>
    <w:rsid w:val="00032BB1"/>
    <w:rsid w:val="000331C2"/>
    <w:rsid w:val="000524F0"/>
    <w:rsid w:val="0005369D"/>
    <w:rsid w:val="000544B1"/>
    <w:rsid w:val="00060EF6"/>
    <w:rsid w:val="000651C2"/>
    <w:rsid w:val="000675DD"/>
    <w:rsid w:val="00085DDA"/>
    <w:rsid w:val="00093019"/>
    <w:rsid w:val="00095121"/>
    <w:rsid w:val="000968B5"/>
    <w:rsid w:val="000A1223"/>
    <w:rsid w:val="000A1249"/>
    <w:rsid w:val="000C10F3"/>
    <w:rsid w:val="000D1CE9"/>
    <w:rsid w:val="000E2359"/>
    <w:rsid w:val="000E3BF7"/>
    <w:rsid w:val="000F230A"/>
    <w:rsid w:val="00100971"/>
    <w:rsid w:val="00104E0F"/>
    <w:rsid w:val="0013321F"/>
    <w:rsid w:val="00141FF6"/>
    <w:rsid w:val="001441C7"/>
    <w:rsid w:val="00166251"/>
    <w:rsid w:val="00166479"/>
    <w:rsid w:val="00170394"/>
    <w:rsid w:val="001840A4"/>
    <w:rsid w:val="00187C53"/>
    <w:rsid w:val="001906DC"/>
    <w:rsid w:val="001B3221"/>
    <w:rsid w:val="001B363C"/>
    <w:rsid w:val="001C5053"/>
    <w:rsid w:val="001E34F7"/>
    <w:rsid w:val="001F1ADD"/>
    <w:rsid w:val="001F3F1F"/>
    <w:rsid w:val="001F551A"/>
    <w:rsid w:val="00204C92"/>
    <w:rsid w:val="00225515"/>
    <w:rsid w:val="0022784C"/>
    <w:rsid w:val="002368CF"/>
    <w:rsid w:val="002552F8"/>
    <w:rsid w:val="0026131F"/>
    <w:rsid w:val="00276272"/>
    <w:rsid w:val="0028288B"/>
    <w:rsid w:val="002A1F56"/>
    <w:rsid w:val="002A291D"/>
    <w:rsid w:val="002A3E1C"/>
    <w:rsid w:val="002A40D8"/>
    <w:rsid w:val="002A59BF"/>
    <w:rsid w:val="002A65C0"/>
    <w:rsid w:val="002B1057"/>
    <w:rsid w:val="002B50AA"/>
    <w:rsid w:val="002B741B"/>
    <w:rsid w:val="002B750F"/>
    <w:rsid w:val="002C13D5"/>
    <w:rsid w:val="002F106A"/>
    <w:rsid w:val="002F1553"/>
    <w:rsid w:val="002F6E0F"/>
    <w:rsid w:val="00301638"/>
    <w:rsid w:val="00314400"/>
    <w:rsid w:val="00317C74"/>
    <w:rsid w:val="003323FC"/>
    <w:rsid w:val="00343B7A"/>
    <w:rsid w:val="0035378B"/>
    <w:rsid w:val="00373641"/>
    <w:rsid w:val="0038790A"/>
    <w:rsid w:val="00391333"/>
    <w:rsid w:val="00397AF5"/>
    <w:rsid w:val="003A03DC"/>
    <w:rsid w:val="003B399A"/>
    <w:rsid w:val="003C3666"/>
    <w:rsid w:val="003C4906"/>
    <w:rsid w:val="003D7088"/>
    <w:rsid w:val="003E2865"/>
    <w:rsid w:val="003E2ACC"/>
    <w:rsid w:val="003F2ED7"/>
    <w:rsid w:val="003F5EB2"/>
    <w:rsid w:val="004069D4"/>
    <w:rsid w:val="00414FC4"/>
    <w:rsid w:val="00415114"/>
    <w:rsid w:val="004232A0"/>
    <w:rsid w:val="004254D9"/>
    <w:rsid w:val="00426FC7"/>
    <w:rsid w:val="0043080E"/>
    <w:rsid w:val="00431B31"/>
    <w:rsid w:val="004333ED"/>
    <w:rsid w:val="004342A5"/>
    <w:rsid w:val="00440978"/>
    <w:rsid w:val="00450701"/>
    <w:rsid w:val="00464E8D"/>
    <w:rsid w:val="00470276"/>
    <w:rsid w:val="004742F6"/>
    <w:rsid w:val="00474A27"/>
    <w:rsid w:val="00481005"/>
    <w:rsid w:val="00482894"/>
    <w:rsid w:val="0048505B"/>
    <w:rsid w:val="004B5472"/>
    <w:rsid w:val="004C2940"/>
    <w:rsid w:val="004D14D8"/>
    <w:rsid w:val="004D6FCA"/>
    <w:rsid w:val="005049CD"/>
    <w:rsid w:val="0050662A"/>
    <w:rsid w:val="0050673E"/>
    <w:rsid w:val="00510033"/>
    <w:rsid w:val="005367CF"/>
    <w:rsid w:val="0054130A"/>
    <w:rsid w:val="00547201"/>
    <w:rsid w:val="00553DC7"/>
    <w:rsid w:val="0055774D"/>
    <w:rsid w:val="00557B3C"/>
    <w:rsid w:val="00557C37"/>
    <w:rsid w:val="00560F2D"/>
    <w:rsid w:val="005738ED"/>
    <w:rsid w:val="0058522C"/>
    <w:rsid w:val="00586EBC"/>
    <w:rsid w:val="0059522E"/>
    <w:rsid w:val="005B30AE"/>
    <w:rsid w:val="005B5E10"/>
    <w:rsid w:val="005C0EF6"/>
    <w:rsid w:val="005C2D88"/>
    <w:rsid w:val="005C7859"/>
    <w:rsid w:val="005D6E3C"/>
    <w:rsid w:val="005D7221"/>
    <w:rsid w:val="005E17E0"/>
    <w:rsid w:val="005E2848"/>
    <w:rsid w:val="005E2C45"/>
    <w:rsid w:val="005F0DB7"/>
    <w:rsid w:val="005F407C"/>
    <w:rsid w:val="006159DA"/>
    <w:rsid w:val="00623AA8"/>
    <w:rsid w:val="00637163"/>
    <w:rsid w:val="0066207D"/>
    <w:rsid w:val="006629D7"/>
    <w:rsid w:val="0067396F"/>
    <w:rsid w:val="006777A4"/>
    <w:rsid w:val="0068012A"/>
    <w:rsid w:val="00680463"/>
    <w:rsid w:val="00683AA3"/>
    <w:rsid w:val="00684CB9"/>
    <w:rsid w:val="006941CA"/>
    <w:rsid w:val="0069435F"/>
    <w:rsid w:val="00694F27"/>
    <w:rsid w:val="006956E5"/>
    <w:rsid w:val="00696982"/>
    <w:rsid w:val="006A40BA"/>
    <w:rsid w:val="006C447F"/>
    <w:rsid w:val="006D0B60"/>
    <w:rsid w:val="006D76CB"/>
    <w:rsid w:val="006E2C88"/>
    <w:rsid w:val="006E30E4"/>
    <w:rsid w:val="007103BE"/>
    <w:rsid w:val="00710CFA"/>
    <w:rsid w:val="00722C8C"/>
    <w:rsid w:val="007273F1"/>
    <w:rsid w:val="007354DF"/>
    <w:rsid w:val="0074600A"/>
    <w:rsid w:val="00751043"/>
    <w:rsid w:val="0075447C"/>
    <w:rsid w:val="0075796C"/>
    <w:rsid w:val="00762F30"/>
    <w:rsid w:val="00763008"/>
    <w:rsid w:val="00773120"/>
    <w:rsid w:val="00774D31"/>
    <w:rsid w:val="0077622E"/>
    <w:rsid w:val="007874B2"/>
    <w:rsid w:val="00790849"/>
    <w:rsid w:val="007A6577"/>
    <w:rsid w:val="007B3FDB"/>
    <w:rsid w:val="007B6632"/>
    <w:rsid w:val="007B7BB8"/>
    <w:rsid w:val="007C3186"/>
    <w:rsid w:val="007C5E5E"/>
    <w:rsid w:val="007D53B6"/>
    <w:rsid w:val="007D58C7"/>
    <w:rsid w:val="00804F79"/>
    <w:rsid w:val="00813556"/>
    <w:rsid w:val="00813CA1"/>
    <w:rsid w:val="008158B4"/>
    <w:rsid w:val="00825B81"/>
    <w:rsid w:val="0083599C"/>
    <w:rsid w:val="0084220B"/>
    <w:rsid w:val="00854AB5"/>
    <w:rsid w:val="00860A81"/>
    <w:rsid w:val="00864152"/>
    <w:rsid w:val="00872F45"/>
    <w:rsid w:val="00873A82"/>
    <w:rsid w:val="00894C92"/>
    <w:rsid w:val="008A5D5F"/>
    <w:rsid w:val="008B0909"/>
    <w:rsid w:val="008B51A4"/>
    <w:rsid w:val="008C6E2D"/>
    <w:rsid w:val="008C777F"/>
    <w:rsid w:val="008D1309"/>
    <w:rsid w:val="008D38C1"/>
    <w:rsid w:val="008D7C52"/>
    <w:rsid w:val="008D7E8D"/>
    <w:rsid w:val="008E586D"/>
    <w:rsid w:val="008F4736"/>
    <w:rsid w:val="0091570C"/>
    <w:rsid w:val="00920601"/>
    <w:rsid w:val="00924459"/>
    <w:rsid w:val="00960708"/>
    <w:rsid w:val="0097688D"/>
    <w:rsid w:val="0098332E"/>
    <w:rsid w:val="009840E4"/>
    <w:rsid w:val="00996007"/>
    <w:rsid w:val="009B21E5"/>
    <w:rsid w:val="009B3071"/>
    <w:rsid w:val="009C2C0B"/>
    <w:rsid w:val="009C4999"/>
    <w:rsid w:val="009C78EE"/>
    <w:rsid w:val="009D10AE"/>
    <w:rsid w:val="009D2CB7"/>
    <w:rsid w:val="009E339A"/>
    <w:rsid w:val="009E7D25"/>
    <w:rsid w:val="009F1C5C"/>
    <w:rsid w:val="009F50EB"/>
    <w:rsid w:val="00A049D6"/>
    <w:rsid w:val="00A15E72"/>
    <w:rsid w:val="00A173A6"/>
    <w:rsid w:val="00A2242A"/>
    <w:rsid w:val="00A22B3C"/>
    <w:rsid w:val="00A30699"/>
    <w:rsid w:val="00A30C31"/>
    <w:rsid w:val="00A32AA3"/>
    <w:rsid w:val="00A33822"/>
    <w:rsid w:val="00A45FC0"/>
    <w:rsid w:val="00A609BE"/>
    <w:rsid w:val="00A63036"/>
    <w:rsid w:val="00A72687"/>
    <w:rsid w:val="00A728AD"/>
    <w:rsid w:val="00A81239"/>
    <w:rsid w:val="00A84251"/>
    <w:rsid w:val="00A943B5"/>
    <w:rsid w:val="00AA00A0"/>
    <w:rsid w:val="00AA0804"/>
    <w:rsid w:val="00AA5C84"/>
    <w:rsid w:val="00AA7151"/>
    <w:rsid w:val="00AB7F15"/>
    <w:rsid w:val="00AF378C"/>
    <w:rsid w:val="00AF4935"/>
    <w:rsid w:val="00B02D33"/>
    <w:rsid w:val="00B16613"/>
    <w:rsid w:val="00B330AB"/>
    <w:rsid w:val="00B36C43"/>
    <w:rsid w:val="00B4047F"/>
    <w:rsid w:val="00B414F1"/>
    <w:rsid w:val="00B41FC1"/>
    <w:rsid w:val="00B55DBA"/>
    <w:rsid w:val="00B55E9A"/>
    <w:rsid w:val="00B72EE9"/>
    <w:rsid w:val="00B76647"/>
    <w:rsid w:val="00B77141"/>
    <w:rsid w:val="00B83BFD"/>
    <w:rsid w:val="00B949C1"/>
    <w:rsid w:val="00BA485D"/>
    <w:rsid w:val="00BB75BF"/>
    <w:rsid w:val="00BC00A6"/>
    <w:rsid w:val="00BC558B"/>
    <w:rsid w:val="00BC5F8F"/>
    <w:rsid w:val="00BC72F8"/>
    <w:rsid w:val="00BD0CDC"/>
    <w:rsid w:val="00BE4108"/>
    <w:rsid w:val="00BF092C"/>
    <w:rsid w:val="00BF4138"/>
    <w:rsid w:val="00C028C6"/>
    <w:rsid w:val="00C03AEB"/>
    <w:rsid w:val="00C11E31"/>
    <w:rsid w:val="00C23508"/>
    <w:rsid w:val="00C23BDE"/>
    <w:rsid w:val="00C33471"/>
    <w:rsid w:val="00C35561"/>
    <w:rsid w:val="00C56ED6"/>
    <w:rsid w:val="00C631D8"/>
    <w:rsid w:val="00C642C5"/>
    <w:rsid w:val="00C837A5"/>
    <w:rsid w:val="00C862C5"/>
    <w:rsid w:val="00C97447"/>
    <w:rsid w:val="00CA7BDC"/>
    <w:rsid w:val="00CC0106"/>
    <w:rsid w:val="00CC07F0"/>
    <w:rsid w:val="00CC28AD"/>
    <w:rsid w:val="00CD3B1B"/>
    <w:rsid w:val="00CE17E9"/>
    <w:rsid w:val="00CF13CB"/>
    <w:rsid w:val="00CF6D6C"/>
    <w:rsid w:val="00CF6D85"/>
    <w:rsid w:val="00CF75F3"/>
    <w:rsid w:val="00D03BCB"/>
    <w:rsid w:val="00D03ECA"/>
    <w:rsid w:val="00D05E37"/>
    <w:rsid w:val="00D1355F"/>
    <w:rsid w:val="00D136E9"/>
    <w:rsid w:val="00D1659F"/>
    <w:rsid w:val="00D33D1A"/>
    <w:rsid w:val="00D35FFB"/>
    <w:rsid w:val="00D42765"/>
    <w:rsid w:val="00D51336"/>
    <w:rsid w:val="00D52B0A"/>
    <w:rsid w:val="00D551AE"/>
    <w:rsid w:val="00D66F9C"/>
    <w:rsid w:val="00D71F5A"/>
    <w:rsid w:val="00D72256"/>
    <w:rsid w:val="00D745AC"/>
    <w:rsid w:val="00D7586A"/>
    <w:rsid w:val="00D75DC5"/>
    <w:rsid w:val="00D82723"/>
    <w:rsid w:val="00D91588"/>
    <w:rsid w:val="00DA19A5"/>
    <w:rsid w:val="00DA19C7"/>
    <w:rsid w:val="00DA3C66"/>
    <w:rsid w:val="00DA70A4"/>
    <w:rsid w:val="00DC2005"/>
    <w:rsid w:val="00DF1C9A"/>
    <w:rsid w:val="00DF3501"/>
    <w:rsid w:val="00E053CC"/>
    <w:rsid w:val="00E0619D"/>
    <w:rsid w:val="00E208CC"/>
    <w:rsid w:val="00E232D4"/>
    <w:rsid w:val="00E43FCB"/>
    <w:rsid w:val="00E50E13"/>
    <w:rsid w:val="00E518EE"/>
    <w:rsid w:val="00E5612D"/>
    <w:rsid w:val="00E72AE3"/>
    <w:rsid w:val="00E8530E"/>
    <w:rsid w:val="00E854DB"/>
    <w:rsid w:val="00E929AE"/>
    <w:rsid w:val="00E947AC"/>
    <w:rsid w:val="00EA0AEF"/>
    <w:rsid w:val="00EA0B3E"/>
    <w:rsid w:val="00EA2551"/>
    <w:rsid w:val="00EA675A"/>
    <w:rsid w:val="00EA7A7F"/>
    <w:rsid w:val="00EB5908"/>
    <w:rsid w:val="00ED023B"/>
    <w:rsid w:val="00ED139E"/>
    <w:rsid w:val="00ED1EE2"/>
    <w:rsid w:val="00ED7BBE"/>
    <w:rsid w:val="00F01A5D"/>
    <w:rsid w:val="00F03DB5"/>
    <w:rsid w:val="00F13E88"/>
    <w:rsid w:val="00F1761D"/>
    <w:rsid w:val="00F26E89"/>
    <w:rsid w:val="00F310E2"/>
    <w:rsid w:val="00F4403C"/>
    <w:rsid w:val="00F502B6"/>
    <w:rsid w:val="00F52A23"/>
    <w:rsid w:val="00F55959"/>
    <w:rsid w:val="00F57338"/>
    <w:rsid w:val="00F62879"/>
    <w:rsid w:val="00F752DD"/>
    <w:rsid w:val="00F94C5E"/>
    <w:rsid w:val="00FA7A2D"/>
    <w:rsid w:val="00FC4EAC"/>
    <w:rsid w:val="00FD3988"/>
    <w:rsid w:val="00FF2A96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List Paragraph,Л‡Ќ€љ –•Џ–ђ€1,кЊ’—“Њ_”‰€’’ћЋ –•Џ–”ђ,_нсxон_пѓйсс_л …Нм…п_"/>
    <w:basedOn w:val="a"/>
    <w:link w:val="a4"/>
    <w:uiPriority w:val="34"/>
    <w:qFormat/>
    <w:rsid w:val="00D136E9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a4">
    <w:name w:val="Абзац списка Знак"/>
    <w:aliases w:val="Ненумерованный список Знак,List Paragraph Знак,Л‡Ќ€љ –•Џ–ђ€1 Знак,кЊ’—“Њ_”‰€’’ћЋ –•Џ–”ђ Знак,_нсxон_пѓйсс_л …Нм…п_ Знак"/>
    <w:basedOn w:val="a0"/>
    <w:link w:val="a3"/>
    <w:uiPriority w:val="34"/>
    <w:locked/>
    <w:rsid w:val="001F551A"/>
    <w:rPr>
      <w:rFonts w:eastAsiaTheme="minorHAnsi"/>
      <w:sz w:val="22"/>
      <w:szCs w:val="22"/>
    </w:rPr>
  </w:style>
  <w:style w:type="character" w:customStyle="1" w:styleId="itemtext1">
    <w:name w:val="itemtext1"/>
    <w:basedOn w:val="a0"/>
    <w:rsid w:val="005E17E0"/>
    <w:rPr>
      <w:rFonts w:ascii="Tahoma" w:hAnsi="Tahoma" w:cs="Tahoma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Н.А.</dc:creator>
  <cp:lastModifiedBy>Переверзева Н.В.</cp:lastModifiedBy>
  <cp:revision>2</cp:revision>
  <dcterms:created xsi:type="dcterms:W3CDTF">2022-12-23T14:08:00Z</dcterms:created>
  <dcterms:modified xsi:type="dcterms:W3CDTF">2022-12-23T14:08:00Z</dcterms:modified>
</cp:coreProperties>
</file>