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EC" w:rsidRPr="00122BEC" w:rsidRDefault="00122BEC" w:rsidP="00122BEC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122BEC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22BEC" w:rsidRPr="00122BEC" w:rsidTr="00122B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hAnsi="Times New Roman"/>
                <w:sz w:val="20"/>
                <w:szCs w:val="20"/>
                <w:lang w:eastAsia="ru-RU"/>
              </w:rPr>
              <w:t>№ 124902557</w:t>
            </w: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BEC" w:rsidRPr="00122BEC" w:rsidRDefault="00122BEC" w:rsidP="00122BE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2BEC" w:rsidRPr="00122BEC" w:rsidRDefault="00122BEC" w:rsidP="00122BEC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22BE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"Яковлев" ИНН 3807002509 (акции 1-03-00040-A / ISIN RU0006752979, 1-03-00040-A / ISIN RU0006752979, 1-03-00040-A-011D / ISIN RU000A1094S5)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4"/>
        <w:gridCol w:w="1513"/>
        <w:gridCol w:w="1406"/>
        <w:gridCol w:w="435"/>
        <w:gridCol w:w="794"/>
        <w:gridCol w:w="482"/>
        <w:gridCol w:w="1133"/>
        <w:gridCol w:w="196"/>
        <w:gridCol w:w="1282"/>
        <w:gridCol w:w="804"/>
        <w:gridCol w:w="1507"/>
        <w:gridCol w:w="14"/>
        <w:gridCol w:w="41"/>
      </w:tblGrid>
      <w:tr w:rsidR="00122BEC" w:rsidRPr="00122BEC" w:rsidTr="00122B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4092" w:type="dxa"/>
            <w:gridSpan w:val="3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67" w:type="dxa"/>
            <w:gridSpan w:val="10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4092" w:type="dxa"/>
            <w:gridSpan w:val="3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67" w:type="dxa"/>
            <w:gridSpan w:val="10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4092" w:type="dxa"/>
            <w:gridSpan w:val="3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67" w:type="dxa"/>
            <w:gridSpan w:val="10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4092" w:type="dxa"/>
            <w:gridSpan w:val="3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67" w:type="dxa"/>
            <w:gridSpan w:val="10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2026 г. 11:00 МСК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4092" w:type="dxa"/>
            <w:gridSpan w:val="3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667" w:type="dxa"/>
            <w:gridSpan w:val="10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2026 г.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4092" w:type="dxa"/>
            <w:gridSpan w:val="3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667" w:type="dxa"/>
            <w:gridSpan w:val="10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4092" w:type="dxa"/>
            <w:gridSpan w:val="3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667" w:type="dxa"/>
            <w:gridSpan w:val="10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Ленинградский проспект 68, строение 19, Макетный зал.</w:t>
            </w:r>
          </w:p>
        </w:tc>
      </w:tr>
      <w:tr w:rsidR="00122BEC" w:rsidRPr="00122BEC" w:rsidTr="00122B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2BEC" w:rsidRPr="00122BEC" w:rsidTr="00122BEC">
        <w:trPr>
          <w:tblHeader/>
          <w:tblCellSpacing w:w="7" w:type="dxa"/>
        </w:trPr>
        <w:tc>
          <w:tcPr>
            <w:tcW w:w="1173" w:type="dxa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99" w:type="dxa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7" w:type="dxa"/>
            <w:gridSpan w:val="2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64" w:type="dxa"/>
            <w:gridSpan w:val="2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0" w:type="dxa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3" w:type="dxa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CellSpacing w:w="7" w:type="dxa"/>
        </w:trPr>
        <w:tc>
          <w:tcPr>
            <w:tcW w:w="1173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1172412X2835</w:t>
            </w:r>
          </w:p>
        </w:tc>
        <w:tc>
          <w:tcPr>
            <w:tcW w:w="1499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827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64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</w:t>
            </w:r>
          </w:p>
        </w:tc>
        <w:tc>
          <w:tcPr>
            <w:tcW w:w="790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493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CellSpacing w:w="7" w:type="dxa"/>
        </w:trPr>
        <w:tc>
          <w:tcPr>
            <w:tcW w:w="1173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1172412X79759</w:t>
            </w:r>
          </w:p>
        </w:tc>
        <w:tc>
          <w:tcPr>
            <w:tcW w:w="1499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827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64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IAPO/03/DR</w:t>
            </w:r>
          </w:p>
        </w:tc>
        <w:tc>
          <w:tcPr>
            <w:tcW w:w="790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493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1000000000000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CellSpacing w:w="7" w:type="dxa"/>
        </w:trPr>
        <w:tc>
          <w:tcPr>
            <w:tcW w:w="1173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1172412X81745</w:t>
            </w:r>
          </w:p>
        </w:tc>
        <w:tc>
          <w:tcPr>
            <w:tcW w:w="1499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827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1-03-00040-A-011D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64" w:type="dxa"/>
            <w:gridSpan w:val="2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790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1493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22BEC" w:rsidRPr="00122BEC" w:rsidTr="00122BEC">
        <w:trPr>
          <w:gridAfter w:val="1"/>
          <w:wAfter w:w="20" w:type="dxa"/>
          <w:tblHeader/>
          <w:tblCellSpacing w:w="7" w:type="dxa"/>
        </w:trPr>
        <w:tc>
          <w:tcPr>
            <w:tcW w:w="5321" w:type="dxa"/>
            <w:gridSpan w:val="5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4" w:type="dxa"/>
            <w:gridSpan w:val="7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404" w:type="dxa"/>
            <w:gridSpan w:val="7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1172426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404" w:type="dxa"/>
            <w:gridSpan w:val="7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1172430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BEC" w:rsidRPr="00122BEC" w:rsidTr="00122B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19:59 МСК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23:59 МСК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«РТ-Регистратор». 119049, г. Москва, ул. Донская, дом 13, ЭТ 1А, ПО</w:t>
            </w: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 XII, КОМ 11</w:t>
            </w:r>
          </w:p>
        </w:tc>
      </w:tr>
      <w:tr w:rsidR="00122BEC" w:rsidRPr="00122BEC" w:rsidTr="00122BEC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122BEC" w:rsidRPr="00122BEC" w:rsidRDefault="00122BEC" w:rsidP="00122B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22BEC" w:rsidRPr="00122BEC" w:rsidRDefault="00122BEC" w:rsidP="00122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BE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22BEC">
        <w:rPr>
          <w:rFonts w:ascii="Times New Roman" w:eastAsia="Times New Roman" w:hAnsi="Times New Roman"/>
          <w:sz w:val="20"/>
          <w:szCs w:val="20"/>
          <w:lang w:eastAsia="ru-RU"/>
        </w:rPr>
        <w:t>1. Распределение прибыли (в том числе выплата (объявление) дивидендов) и убытков ПАО «Яковлев» по результатам 2025 года.</w:t>
      </w:r>
      <w:r w:rsidRPr="00122BEC">
        <w:rPr>
          <w:rFonts w:ascii="Times New Roman" w:eastAsia="Times New Roman" w:hAnsi="Times New Roman"/>
          <w:sz w:val="20"/>
          <w:szCs w:val="20"/>
          <w:lang w:eastAsia="ru-RU"/>
        </w:rPr>
        <w:br/>
        <w:t>2. Избрание членов Совета директоров ПАО «Яковлев».</w:t>
      </w:r>
      <w:r w:rsidRPr="00122BEC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Ревизионной комиссии ПАО «Яковлев».</w:t>
      </w:r>
      <w:r w:rsidRPr="00122BEC">
        <w:rPr>
          <w:rFonts w:ascii="Times New Roman" w:eastAsia="Times New Roman" w:hAnsi="Times New Roman"/>
          <w:sz w:val="20"/>
          <w:szCs w:val="20"/>
          <w:lang w:eastAsia="ru-RU"/>
        </w:rPr>
        <w:br/>
        <w:t>4. Назначение аудиторской организации ПАО «Яковлев».</w:t>
      </w:r>
      <w:r w:rsidRPr="00122BE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ПАО «Яковлев» в новой редакции. </w:t>
      </w:r>
    </w:p>
    <w:p w:rsidR="00122BEC" w:rsidRDefault="00122BEC" w:rsidP="00122B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BE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22BEC" w:rsidRPr="00122BEC" w:rsidRDefault="00122BEC" w:rsidP="00122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122BEC" w:rsidRPr="00122BEC" w:rsidSect="00122BEC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2B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2BEC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0B46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2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2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E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2BE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22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BE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122B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2026-05-20T12:15:00Z</dcterms:created>
  <dcterms:modified xsi:type="dcterms:W3CDTF">2026-05-20T12:17:00Z</dcterms:modified>
</cp:coreProperties>
</file>