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03" w:rsidRPr="00C00745" w:rsidRDefault="00801B03" w:rsidP="00C00745">
      <w:pPr>
        <w:pStyle w:val="a4"/>
        <w:rPr>
          <w:rFonts w:ascii="Times New Roman" w:hAnsi="Times New Roman"/>
          <w:sz w:val="20"/>
          <w:szCs w:val="20"/>
        </w:rPr>
      </w:pPr>
      <w:r w:rsidRPr="00C00745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6"/>
        <w:gridCol w:w="5151"/>
        <w:gridCol w:w="41"/>
      </w:tblGrid>
      <w:tr w:rsidR="00801B03" w:rsidRPr="00C00745" w:rsidTr="0080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№ 116160344</w:t>
            </w:r>
          </w:p>
        </w:tc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1B03" w:rsidRPr="00C00745" w:rsidRDefault="00801B03" w:rsidP="00C00745">
      <w:pPr>
        <w:pStyle w:val="a4"/>
        <w:rPr>
          <w:rFonts w:ascii="Times New Roman" w:hAnsi="Times New Roman"/>
          <w:b/>
          <w:sz w:val="20"/>
          <w:szCs w:val="20"/>
        </w:rPr>
      </w:pPr>
      <w:r w:rsidRPr="00C00745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3"/>
        <w:gridCol w:w="1156"/>
        <w:gridCol w:w="1156"/>
        <w:gridCol w:w="1662"/>
        <w:gridCol w:w="1298"/>
        <w:gridCol w:w="665"/>
        <w:gridCol w:w="666"/>
        <w:gridCol w:w="1637"/>
        <w:gridCol w:w="1448"/>
        <w:gridCol w:w="27"/>
      </w:tblGrid>
      <w:tr w:rsidR="00801B03" w:rsidRPr="00C00745" w:rsidTr="00801B0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745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1095646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03 декабря 2025 г. 11:00 МСК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10 ноября 2025 г.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Российская Федерация, г. Калининград, улица В. Гюго, дом 1, Отель «Hol</w:t>
            </w:r>
            <w:r w:rsidRPr="00C00745">
              <w:rPr>
                <w:rFonts w:ascii="Times New Roman" w:hAnsi="Times New Roman"/>
                <w:sz w:val="20"/>
                <w:szCs w:val="20"/>
              </w:rPr>
              <w:br/>
              <w:t>iday Inn Kaliningrad».</w:t>
            </w:r>
          </w:p>
        </w:tc>
      </w:tr>
      <w:tr w:rsidR="00801B03" w:rsidRPr="00C00745" w:rsidTr="00801B0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74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C00745" w:rsidRPr="00C00745" w:rsidTr="00C007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745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1022" w:type="pct"/>
            <w:gridSpan w:val="2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745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722" w:type="pct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745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745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745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745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745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0745" w:rsidRPr="00C00745" w:rsidTr="00C007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1095646X58871</w:t>
            </w:r>
          </w:p>
        </w:tc>
        <w:tc>
          <w:tcPr>
            <w:tcW w:w="1022" w:type="pct"/>
            <w:gridSpan w:val="2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722" w:type="pct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B03" w:rsidRPr="00C00745" w:rsidTr="00801B0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745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28 ноября 2025 г. 20:00 МСК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01 декабря 2025 г. 11:00 МСК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 xml:space="preserve">Код страны: RU. </w:t>
            </w:r>
            <w:r w:rsidRPr="00C00745">
              <w:rPr>
                <w:rFonts w:ascii="Times New Roman" w:hAnsi="Times New Roman"/>
                <w:sz w:val="20"/>
                <w:szCs w:val="20"/>
              </w:rPr>
              <w:br/>
              <w:t>АО "МРЦ" Российская Федерация, 105062, г. Москва, Подсосенский переуло</w:t>
            </w:r>
            <w:r w:rsidRPr="00C00745">
              <w:rPr>
                <w:rFonts w:ascii="Times New Roman" w:hAnsi="Times New Roman"/>
                <w:sz w:val="20"/>
                <w:szCs w:val="20"/>
              </w:rPr>
              <w:br/>
              <w:t>к, дом 26, стр. 2.</w:t>
            </w:r>
          </w:p>
        </w:tc>
      </w:tr>
      <w:tr w:rsidR="00801B03" w:rsidRPr="00C00745" w:rsidTr="0080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01B03" w:rsidRPr="00C00745" w:rsidRDefault="00801B03" w:rsidP="00C007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00745">
              <w:rPr>
                <w:rFonts w:ascii="Times New Roman" w:hAnsi="Times New Roman"/>
                <w:sz w:val="20"/>
                <w:szCs w:val="20"/>
              </w:rPr>
              <w:t>https://online.e-vote.ru</w:t>
            </w:r>
          </w:p>
        </w:tc>
      </w:tr>
    </w:tbl>
    <w:p w:rsidR="00801B03" w:rsidRPr="00C00745" w:rsidRDefault="00801B03" w:rsidP="00C00745">
      <w:pPr>
        <w:pStyle w:val="a4"/>
        <w:rPr>
          <w:rFonts w:ascii="Times New Roman" w:hAnsi="Times New Roman"/>
          <w:sz w:val="20"/>
          <w:szCs w:val="20"/>
        </w:rPr>
      </w:pPr>
    </w:p>
    <w:p w:rsidR="00801B03" w:rsidRPr="00C00745" w:rsidRDefault="00801B03" w:rsidP="00C00745">
      <w:pPr>
        <w:pStyle w:val="a4"/>
        <w:rPr>
          <w:rFonts w:ascii="Times New Roman" w:hAnsi="Times New Roman"/>
          <w:sz w:val="20"/>
          <w:szCs w:val="20"/>
        </w:rPr>
      </w:pPr>
      <w:r w:rsidRPr="00C00745">
        <w:rPr>
          <w:rFonts w:ascii="Times New Roman" w:hAnsi="Times New Roman"/>
          <w:sz w:val="20"/>
          <w:szCs w:val="20"/>
        </w:rPr>
        <w:t>Повестка</w:t>
      </w:r>
    </w:p>
    <w:p w:rsidR="00801B03" w:rsidRPr="00C00745" w:rsidRDefault="00801B03" w:rsidP="00C00745">
      <w:pPr>
        <w:pStyle w:val="a4"/>
        <w:rPr>
          <w:rFonts w:ascii="Times New Roman" w:hAnsi="Times New Roman"/>
          <w:sz w:val="20"/>
          <w:szCs w:val="20"/>
        </w:rPr>
      </w:pPr>
      <w:r w:rsidRPr="00C00745">
        <w:rPr>
          <w:rFonts w:ascii="Times New Roman" w:hAnsi="Times New Roman"/>
          <w:sz w:val="20"/>
          <w:szCs w:val="20"/>
        </w:rPr>
        <w:t xml:space="preserve">1. Одобрение годовых лимитов в отношении длящихся связанных сделок на приобретение электроэнергии и мощности, предоставлению мощности на основе возобновляемых источников энергии и конкурентного отбора модернизированных мощностей c ассоциированными лицами МКПАО «ЭН+ ГРУП» на календарный год заканчивающийся 31 декабря 2026 года. </w:t>
      </w:r>
      <w:r w:rsidRPr="00C00745">
        <w:rPr>
          <w:rFonts w:ascii="Times New Roman" w:hAnsi="Times New Roman"/>
          <w:sz w:val="20"/>
          <w:szCs w:val="20"/>
        </w:rPr>
        <w:br/>
        <w:t xml:space="preserve">2. Одобрение годовых лимитов в отношении длящихся связанных сделок на приобретение электроэнергии и мощности, предоставлению мощности на основе возобновляемых источников энергии и конкурентного отбора модернизированных мощностей c ассоциированными лицами МКПАО «ЭН+ ГРУП» на календарный год, заканчивающийся 31 декабря 2027 года. </w:t>
      </w:r>
      <w:r w:rsidRPr="00C00745">
        <w:rPr>
          <w:rFonts w:ascii="Times New Roman" w:hAnsi="Times New Roman"/>
          <w:sz w:val="20"/>
          <w:szCs w:val="20"/>
        </w:rPr>
        <w:br/>
        <w:t xml:space="preserve">3. Одобрение годовых лимитов в отношении длящихся связанных сделок на приобретение электроэнергии и мощности, предоставлению мощности на основе возобновляемых источников энергии и конкурентного отбора модернизированных мощностей c ассоциированными лицами МКПАО «ЭН+ ГРУП» на календарный год, заканчивающийся 31 декабря 2028 года. </w:t>
      </w:r>
      <w:r w:rsidRPr="00C00745">
        <w:rPr>
          <w:rFonts w:ascii="Times New Roman" w:hAnsi="Times New Roman"/>
          <w:sz w:val="20"/>
          <w:szCs w:val="20"/>
        </w:rPr>
        <w:br/>
        <w:t xml:space="preserve">4. Одобрение пересмотренного годового лимита в отношении продолжающихся связанных сделок по покупке электроэнергии и мощности, покупке мощности возобновляемых источников энергии генерирующих объектов и конкурсного отбора модернизируемых мощностей с ассоциированными лицами МКПАО «ЭН+ ГРУП» на календарный год, заканчивающийся 31 декабря 2025 года. </w:t>
      </w:r>
      <w:r w:rsidRPr="00C00745">
        <w:rPr>
          <w:rFonts w:ascii="Times New Roman" w:hAnsi="Times New Roman"/>
          <w:sz w:val="20"/>
          <w:szCs w:val="20"/>
        </w:rPr>
        <w:br/>
        <w:t xml:space="preserve">5. Выплата (объявление) дивидендов по результатам девяти месяцев 2025 года. </w:t>
      </w:r>
    </w:p>
    <w:p w:rsidR="00C00745" w:rsidRDefault="00C00745" w:rsidP="00C00745">
      <w:pPr>
        <w:pStyle w:val="a4"/>
        <w:rPr>
          <w:rFonts w:ascii="Times New Roman" w:hAnsi="Times New Roman"/>
          <w:sz w:val="20"/>
          <w:szCs w:val="20"/>
        </w:rPr>
      </w:pPr>
    </w:p>
    <w:p w:rsidR="00801B03" w:rsidRDefault="00801B03" w:rsidP="00C00745">
      <w:pPr>
        <w:pStyle w:val="a4"/>
        <w:rPr>
          <w:rFonts w:ascii="Times New Roman" w:hAnsi="Times New Roman"/>
          <w:sz w:val="20"/>
          <w:szCs w:val="20"/>
        </w:rPr>
      </w:pPr>
      <w:r w:rsidRPr="00C00745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C00745" w:rsidRDefault="00C00745" w:rsidP="00C00745">
      <w:pPr>
        <w:pStyle w:val="a4"/>
        <w:rPr>
          <w:rFonts w:ascii="Times New Roman" w:hAnsi="Times New Roman"/>
          <w:sz w:val="20"/>
          <w:szCs w:val="20"/>
        </w:rPr>
      </w:pPr>
    </w:p>
    <w:p w:rsidR="00C00745" w:rsidRPr="00C00745" w:rsidRDefault="00C00745" w:rsidP="00C007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074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00745" w:rsidRPr="00C00745" w:rsidSect="00C0074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3E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C72"/>
    <w:rsid w:val="00204C92"/>
    <w:rsid w:val="00225515"/>
    <w:rsid w:val="0022784C"/>
    <w:rsid w:val="002368CF"/>
    <w:rsid w:val="00250FDA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0E3C"/>
    <w:rsid w:val="007A6577"/>
    <w:rsid w:val="007B3FDB"/>
    <w:rsid w:val="007B6632"/>
    <w:rsid w:val="007B7BB8"/>
    <w:rsid w:val="007C3186"/>
    <w:rsid w:val="007C5E5E"/>
    <w:rsid w:val="007D53B6"/>
    <w:rsid w:val="007D58C7"/>
    <w:rsid w:val="00801B03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949A7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0745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3E19"/>
    <w:rsid w:val="00E8530E"/>
    <w:rsid w:val="00E87987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3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E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3E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3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3E19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801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C00745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C007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3458</Characters>
  <Application>Microsoft Office Word</Application>
  <DocSecurity>0</DocSecurity>
  <Lines>28</Lines>
  <Paragraphs>8</Paragraphs>
  <ScaleCrop>false</ScaleCrop>
  <Company>BankSGB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5</cp:revision>
  <dcterms:created xsi:type="dcterms:W3CDTF">2025-10-30T13:39:00Z</dcterms:created>
  <dcterms:modified xsi:type="dcterms:W3CDTF">2025-10-30T13:45:00Z</dcterms:modified>
</cp:coreProperties>
</file>