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ADA" w:rsidRPr="00104ADA" w:rsidRDefault="00104ADA" w:rsidP="00104ADA">
      <w:pPr>
        <w:spacing w:before="100" w:beforeAutospacing="1" w:after="100" w:afterAutospacing="1"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 Сообщение об итогах собрания</w:t>
      </w:r>
    </w:p>
    <w:tbl>
      <w:tblPr>
        <w:tblW w:w="5000" w:type="pct"/>
        <w:tblCellSpacing w:w="7" w:type="dxa"/>
        <w:tblCellMar>
          <w:left w:w="0" w:type="dxa"/>
          <w:right w:w="0" w:type="dxa"/>
        </w:tblCellMar>
        <w:tblLook w:val="04A0"/>
      </w:tblPr>
      <w:tblGrid>
        <w:gridCol w:w="5533"/>
        <w:gridCol w:w="5515"/>
        <w:gridCol w:w="36"/>
      </w:tblGrid>
      <w:tr w:rsidR="00104ADA" w:rsidRPr="00104ADA" w:rsidTr="00104ADA">
        <w:trPr>
          <w:tblCellSpacing w:w="7" w:type="dxa"/>
        </w:trPr>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Сообщение</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 </w:t>
            </w:r>
            <w:r w:rsidRPr="00764FEB">
              <w:rPr>
                <w:rFonts w:ascii="Times New Roman" w:eastAsia="Times New Roman" w:hAnsi="Times New Roman"/>
                <w:sz w:val="20"/>
                <w:szCs w:val="20"/>
                <w:lang w:eastAsia="ru-RU"/>
              </w:rPr>
              <w:t>127259282</w:t>
            </w:r>
            <w:r w:rsidR="00764FEB" w:rsidRPr="00764FEB">
              <w:rPr>
                <w:rFonts w:ascii="Times New Roman" w:eastAsia="Times New Roman" w:hAnsi="Times New Roman"/>
                <w:sz w:val="20"/>
                <w:szCs w:val="20"/>
                <w:lang w:eastAsia="ru-RU"/>
              </w:rPr>
              <w:t>,</w:t>
            </w:r>
            <w:r w:rsidR="00764FEB" w:rsidRPr="00764FEB">
              <w:rPr>
                <w:rFonts w:ascii="Times New Roman" w:hAnsi="Times New Roman"/>
                <w:sz w:val="20"/>
                <w:szCs w:val="20"/>
              </w:rPr>
              <w:t xml:space="preserve"> 127310363</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CellSpacing w:w="7" w:type="dxa"/>
        </w:trPr>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Функция сообщения:</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Повторное сообщение</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CellSpacing w:w="7" w:type="dxa"/>
        </w:trPr>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Предыдущее сообщение:</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126104279</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CellSpacing w:w="7" w:type="dxa"/>
        </w:trPr>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CellSpacing w:w="7" w:type="dxa"/>
        </w:trPr>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bl>
    <w:p w:rsidR="00104ADA" w:rsidRPr="00104ADA" w:rsidRDefault="00104ADA" w:rsidP="00104ADA">
      <w:pPr>
        <w:spacing w:before="100" w:beforeAutospacing="1" w:after="100" w:afterAutospacing="1" w:line="240" w:lineRule="auto"/>
        <w:outlineLvl w:val="0"/>
        <w:rPr>
          <w:rFonts w:ascii="Times New Roman" w:eastAsia="Times New Roman" w:hAnsi="Times New Roman"/>
          <w:b/>
          <w:bCs/>
          <w:kern w:val="36"/>
          <w:sz w:val="20"/>
          <w:szCs w:val="20"/>
          <w:lang w:eastAsia="ru-RU"/>
        </w:rPr>
      </w:pPr>
      <w:r w:rsidRPr="00104ADA">
        <w:rPr>
          <w:rFonts w:ascii="Times New Roman" w:eastAsia="Times New Roman" w:hAnsi="Times New Roman"/>
          <w:b/>
          <w:bCs/>
          <w:kern w:val="36"/>
          <w:sz w:val="20"/>
          <w:szCs w:val="20"/>
          <w:lang w:eastAsia="ru-RU"/>
        </w:rPr>
        <w:t>(XMET) О прошедшем корпоративном действии "Внеочередное заседание общего собрания акционеров или заочное голосование для принятия решений общим собранием акционеров" с ценными бумагами эмитента ПАО "Полюс" ИНН 7703389295 (акции 1-01-55192-E / ISIN RU000A0JNAA8, 1-01-55192-E / ISIN RU000A0JNAA8)</w:t>
      </w:r>
    </w:p>
    <w:tbl>
      <w:tblPr>
        <w:tblW w:w="5000" w:type="pct"/>
        <w:tblCellSpacing w:w="7" w:type="dxa"/>
        <w:tblCellMar>
          <w:left w:w="0" w:type="dxa"/>
          <w:right w:w="0" w:type="dxa"/>
        </w:tblCellMar>
        <w:tblLook w:val="04A0"/>
      </w:tblPr>
      <w:tblGrid>
        <w:gridCol w:w="1366"/>
        <w:gridCol w:w="553"/>
        <w:gridCol w:w="553"/>
        <w:gridCol w:w="831"/>
        <w:gridCol w:w="831"/>
        <w:gridCol w:w="1164"/>
        <w:gridCol w:w="801"/>
        <w:gridCol w:w="801"/>
        <w:gridCol w:w="1527"/>
        <w:gridCol w:w="724"/>
        <w:gridCol w:w="724"/>
        <w:gridCol w:w="591"/>
        <w:gridCol w:w="591"/>
        <w:gridCol w:w="27"/>
      </w:tblGrid>
      <w:tr w:rsidR="00104ADA" w:rsidRPr="00104ADA" w:rsidTr="00104ADA">
        <w:trPr>
          <w:tblHeader/>
          <w:tblCellSpacing w:w="7" w:type="dxa"/>
        </w:trPr>
        <w:tc>
          <w:tcPr>
            <w:tcW w:w="0" w:type="auto"/>
            <w:gridSpan w:val="14"/>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Реквизиты корпоративного действия</w:t>
            </w:r>
          </w:p>
        </w:tc>
      </w:tr>
      <w:tr w:rsidR="00104ADA" w:rsidRPr="00104ADA" w:rsidTr="00104ADA">
        <w:trPr>
          <w:tblCellSpacing w:w="7" w:type="dxa"/>
        </w:trPr>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Референс корпоративного действия</w:t>
            </w:r>
          </w:p>
        </w:tc>
        <w:tc>
          <w:tcPr>
            <w:tcW w:w="0" w:type="auto"/>
            <w:gridSpan w:val="10"/>
            <w:shd w:val="clear" w:color="auto" w:fill="EEEEEE"/>
            <w:vAlign w:val="center"/>
            <w:hideMark/>
          </w:tcPr>
          <w:p w:rsidR="00104ADA" w:rsidRPr="00104ADA" w:rsidRDefault="00104ADA" w:rsidP="00104ADA">
            <w:pPr>
              <w:wordWrap w:val="0"/>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1176018</w:t>
            </w:r>
          </w:p>
        </w:tc>
      </w:tr>
      <w:tr w:rsidR="00104ADA" w:rsidRPr="00104ADA" w:rsidTr="00104ADA">
        <w:trPr>
          <w:tblCellSpacing w:w="7" w:type="dxa"/>
        </w:trPr>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Код типа корпоративного действия</w:t>
            </w:r>
          </w:p>
        </w:tc>
        <w:tc>
          <w:tcPr>
            <w:tcW w:w="0" w:type="auto"/>
            <w:gridSpan w:val="10"/>
            <w:shd w:val="clear" w:color="auto" w:fill="EEEEEE"/>
            <w:vAlign w:val="center"/>
            <w:hideMark/>
          </w:tcPr>
          <w:p w:rsidR="00104ADA" w:rsidRPr="00104ADA" w:rsidRDefault="00104ADA" w:rsidP="00104ADA">
            <w:pPr>
              <w:wordWrap w:val="0"/>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XMET</w:t>
            </w:r>
          </w:p>
        </w:tc>
      </w:tr>
      <w:tr w:rsidR="00104ADA" w:rsidRPr="00104ADA" w:rsidTr="00104ADA">
        <w:trPr>
          <w:tblCellSpacing w:w="7" w:type="dxa"/>
        </w:trPr>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Тип корпоративного действия</w:t>
            </w:r>
          </w:p>
        </w:tc>
        <w:tc>
          <w:tcPr>
            <w:tcW w:w="0" w:type="auto"/>
            <w:gridSpan w:val="10"/>
            <w:shd w:val="clear" w:color="auto" w:fill="EEEEEE"/>
            <w:vAlign w:val="center"/>
            <w:hideMark/>
          </w:tcPr>
          <w:p w:rsidR="00104ADA" w:rsidRPr="00104ADA" w:rsidRDefault="00104ADA" w:rsidP="00104ADA">
            <w:pPr>
              <w:wordWrap w:val="0"/>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Внеочередное заседание общего собрания акционеров или заочное голосование для принятия решений общим собранием акционеров</w:t>
            </w:r>
          </w:p>
        </w:tc>
      </w:tr>
      <w:tr w:rsidR="00104ADA" w:rsidRPr="00104ADA" w:rsidTr="00104ADA">
        <w:trPr>
          <w:tblCellSpacing w:w="7" w:type="dxa"/>
        </w:trPr>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Дата КД (факт.)</w:t>
            </w:r>
          </w:p>
        </w:tc>
        <w:tc>
          <w:tcPr>
            <w:tcW w:w="0" w:type="auto"/>
            <w:gridSpan w:val="10"/>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30 июня 2026 г. </w:t>
            </w:r>
          </w:p>
        </w:tc>
      </w:tr>
      <w:tr w:rsidR="00104ADA" w:rsidRPr="00104ADA" w:rsidTr="00104ADA">
        <w:trPr>
          <w:tblCellSpacing w:w="7" w:type="dxa"/>
        </w:trPr>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Дата фиксации</w:t>
            </w:r>
          </w:p>
        </w:tc>
        <w:tc>
          <w:tcPr>
            <w:tcW w:w="0" w:type="auto"/>
            <w:gridSpan w:val="10"/>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08 июня 2026 г.</w:t>
            </w:r>
          </w:p>
        </w:tc>
      </w:tr>
      <w:tr w:rsidR="00104ADA" w:rsidRPr="00104ADA" w:rsidTr="00104ADA">
        <w:trPr>
          <w:tblCellSpacing w:w="7" w:type="dxa"/>
        </w:trPr>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Способ принятия решений общим собранием</w:t>
            </w:r>
          </w:p>
        </w:tc>
        <w:tc>
          <w:tcPr>
            <w:tcW w:w="0" w:type="auto"/>
            <w:gridSpan w:val="10"/>
            <w:shd w:val="clear" w:color="auto" w:fill="EEEEEE"/>
            <w:vAlign w:val="center"/>
            <w:hideMark/>
          </w:tcPr>
          <w:p w:rsidR="00104ADA" w:rsidRPr="00104ADA" w:rsidRDefault="00104ADA" w:rsidP="00104ADA">
            <w:pPr>
              <w:wordWrap w:val="0"/>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Заочное голосование</w:t>
            </w:r>
          </w:p>
        </w:tc>
      </w:tr>
      <w:tr w:rsidR="00104ADA" w:rsidRPr="00104ADA" w:rsidTr="00104ADA">
        <w:trPr>
          <w:tblHeader/>
          <w:tblCellSpacing w:w="7" w:type="dxa"/>
        </w:trPr>
        <w:tc>
          <w:tcPr>
            <w:tcW w:w="0" w:type="auto"/>
            <w:gridSpan w:val="14"/>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Информация о ценных бумагах</w:t>
            </w:r>
          </w:p>
        </w:tc>
      </w:tr>
      <w:tr w:rsidR="00104ADA" w:rsidRPr="00104ADA" w:rsidTr="00104ADA">
        <w:trPr>
          <w:tblHeader/>
          <w:tblCellSpacing w:w="7" w:type="dxa"/>
        </w:trPr>
        <w:tc>
          <w:tcPr>
            <w:tcW w:w="0" w:type="auto"/>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Референс КД по ценной бумаге</w:t>
            </w:r>
          </w:p>
        </w:tc>
        <w:tc>
          <w:tcPr>
            <w:tcW w:w="0" w:type="auto"/>
            <w:gridSpan w:val="2"/>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Эмитент</w:t>
            </w:r>
          </w:p>
        </w:tc>
        <w:tc>
          <w:tcPr>
            <w:tcW w:w="0" w:type="auto"/>
            <w:gridSpan w:val="2"/>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Регистрационный номер</w:t>
            </w:r>
          </w:p>
        </w:tc>
        <w:tc>
          <w:tcPr>
            <w:tcW w:w="0" w:type="auto"/>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Дата регистрации</w:t>
            </w:r>
          </w:p>
        </w:tc>
        <w:tc>
          <w:tcPr>
            <w:tcW w:w="0" w:type="auto"/>
            <w:gridSpan w:val="2"/>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Тип фин.инструмента</w:t>
            </w:r>
          </w:p>
        </w:tc>
        <w:tc>
          <w:tcPr>
            <w:tcW w:w="0" w:type="auto"/>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Депозитарный код выпуска</w:t>
            </w:r>
          </w:p>
        </w:tc>
        <w:tc>
          <w:tcPr>
            <w:tcW w:w="0" w:type="auto"/>
            <w:gridSpan w:val="2"/>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ISIN</w:t>
            </w:r>
          </w:p>
        </w:tc>
        <w:tc>
          <w:tcPr>
            <w:tcW w:w="0" w:type="auto"/>
            <w:gridSpan w:val="2"/>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Знаменатель для дробного выпуска</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CellSpacing w:w="7" w:type="dxa"/>
        </w:trPr>
        <w:tc>
          <w:tcPr>
            <w:tcW w:w="0" w:type="auto"/>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1176018X84129</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Публичное акционерное общество "Полюс"</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1-01-55192-E</w:t>
            </w:r>
          </w:p>
        </w:tc>
        <w:tc>
          <w:tcPr>
            <w:tcW w:w="0" w:type="auto"/>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27 апреля 2006 г.</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акции обыкновенные </w:t>
            </w:r>
          </w:p>
        </w:tc>
        <w:tc>
          <w:tcPr>
            <w:tcW w:w="0" w:type="auto"/>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POZO/01</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RU000A0JNAA8</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CellSpacing w:w="7" w:type="dxa"/>
        </w:trPr>
        <w:tc>
          <w:tcPr>
            <w:tcW w:w="0" w:type="auto"/>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1176018X84130</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Публичное акционерное общество "Полюс"</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1-01-55192-E</w:t>
            </w:r>
          </w:p>
        </w:tc>
        <w:tc>
          <w:tcPr>
            <w:tcW w:w="0" w:type="auto"/>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27 апреля 2006 г.</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акции обыкновенные </w:t>
            </w:r>
          </w:p>
        </w:tc>
        <w:tc>
          <w:tcPr>
            <w:tcW w:w="0" w:type="auto"/>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POZO/DR1</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RU000A0JNAA8</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133561119</w:t>
            </w:r>
          </w:p>
        </w:tc>
        <w:tc>
          <w:tcPr>
            <w:tcW w:w="0" w:type="auto"/>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gridAfter w:val="2"/>
          <w:tblHeader/>
          <w:tblCellSpacing w:w="7" w:type="dxa"/>
        </w:trPr>
        <w:tc>
          <w:tcPr>
            <w:tcW w:w="0" w:type="auto"/>
            <w:gridSpan w:val="12"/>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Связанные корпоративные действия</w:t>
            </w:r>
          </w:p>
        </w:tc>
      </w:tr>
      <w:tr w:rsidR="00104ADA" w:rsidRPr="00104ADA" w:rsidTr="00104ADA">
        <w:trPr>
          <w:gridAfter w:val="2"/>
          <w:tblHeader/>
          <w:tblCellSpacing w:w="7" w:type="dxa"/>
        </w:trPr>
        <w:tc>
          <w:tcPr>
            <w:tcW w:w="0" w:type="auto"/>
            <w:gridSpan w:val="7"/>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Код типа КД</w:t>
            </w:r>
          </w:p>
        </w:tc>
        <w:tc>
          <w:tcPr>
            <w:tcW w:w="0" w:type="auto"/>
            <w:gridSpan w:val="5"/>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Референс КД</w:t>
            </w:r>
          </w:p>
        </w:tc>
      </w:tr>
      <w:tr w:rsidR="00104ADA" w:rsidRPr="00104ADA" w:rsidTr="00104ADA">
        <w:trPr>
          <w:tblCellSpacing w:w="7" w:type="dxa"/>
        </w:trPr>
        <w:tc>
          <w:tcPr>
            <w:tcW w:w="0" w:type="auto"/>
            <w:gridSpan w:val="7"/>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DVCA</w:t>
            </w:r>
          </w:p>
        </w:tc>
        <w:tc>
          <w:tcPr>
            <w:tcW w:w="0" w:type="auto"/>
            <w:gridSpan w:val="5"/>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1176020</w:t>
            </w:r>
          </w:p>
        </w:tc>
        <w:tc>
          <w:tcPr>
            <w:tcW w:w="0" w:type="auto"/>
            <w:gridSpan w:val="2"/>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r>
      <w:tr w:rsidR="00104ADA" w:rsidRPr="00104ADA" w:rsidTr="00104ADA">
        <w:trPr>
          <w:tblHeader/>
          <w:tblCellSpacing w:w="7" w:type="dxa"/>
        </w:trPr>
        <w:tc>
          <w:tcPr>
            <w:tcW w:w="0" w:type="auto"/>
            <w:gridSpan w:val="14"/>
            <w:shd w:val="clear" w:color="auto" w:fill="BBBBBB"/>
            <w:vAlign w:val="center"/>
            <w:hideMark/>
          </w:tcPr>
          <w:p w:rsidR="00104ADA" w:rsidRPr="00104ADA" w:rsidRDefault="00104ADA" w:rsidP="00104ADA">
            <w:pPr>
              <w:spacing w:after="0" w:line="240" w:lineRule="auto"/>
              <w:jc w:val="center"/>
              <w:rPr>
                <w:rFonts w:ascii="Times New Roman" w:eastAsia="Times New Roman" w:hAnsi="Times New Roman"/>
                <w:b/>
                <w:bCs/>
                <w:sz w:val="20"/>
                <w:szCs w:val="20"/>
                <w:lang w:eastAsia="ru-RU"/>
              </w:rPr>
            </w:pPr>
            <w:r w:rsidRPr="00104ADA">
              <w:rPr>
                <w:rFonts w:ascii="Times New Roman" w:eastAsia="Times New Roman" w:hAnsi="Times New Roman"/>
                <w:b/>
                <w:bCs/>
                <w:sz w:val="20"/>
                <w:szCs w:val="20"/>
                <w:lang w:eastAsia="ru-RU"/>
              </w:rPr>
              <w:t>Результаты голосования</w:t>
            </w:r>
          </w:p>
        </w:tc>
      </w:tr>
      <w:tr w:rsidR="00104ADA" w:rsidRPr="00104ADA" w:rsidTr="00104ADA">
        <w:trPr>
          <w:tblCellSpacing w:w="7" w:type="dxa"/>
        </w:trPr>
        <w:tc>
          <w:tcPr>
            <w:tcW w:w="0" w:type="auto"/>
            <w:gridSpan w:val="2"/>
            <w:vMerge w:val="restart"/>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Номер проекта решения:1.1</w:t>
            </w:r>
          </w:p>
        </w:tc>
        <w:tc>
          <w:tcPr>
            <w:tcW w:w="3482" w:type="pct"/>
            <w:gridSpan w:val="8"/>
            <w:vMerge w:val="restart"/>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 Из средств чистой прибыли ПАО «Полюс», полученной по результатам 1 квартала 2026 года, а также части нераспределенной прибыли прошлых лет, выплатить (объявить) дивиденды по обыкновенным акциям ПАО «Полюс» по результатам 1 квартала 2026 года в денежной форме в размере 29 (двадцать девять) рублей 05 (пять) копеек на одну обыкновенную акцию ПАО «Полюс». 2. Установить 13 июля 2026 года датой, на которую определяются лица, имеющие право на получение дивидендов по результатам 1 квартала 2026 года.</w:t>
            </w:r>
          </w:p>
        </w:tc>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Принято: Да</w:t>
            </w:r>
          </w:p>
        </w:tc>
      </w:tr>
      <w:tr w:rsidR="00104ADA" w:rsidRPr="00104ADA" w:rsidTr="00104ADA">
        <w:trPr>
          <w:tblCellSpacing w:w="7" w:type="dxa"/>
        </w:trPr>
        <w:tc>
          <w:tcPr>
            <w:tcW w:w="0" w:type="auto"/>
            <w:gridSpan w:val="2"/>
            <w:vMerg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gridSpan w:val="8"/>
            <w:vMerg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p>
        </w:tc>
        <w:tc>
          <w:tcPr>
            <w:tcW w:w="0" w:type="auto"/>
            <w:gridSpan w:val="4"/>
            <w:shd w:val="clear" w:color="auto" w:fill="EEEEEE"/>
            <w:vAlign w:val="center"/>
            <w:hideMark/>
          </w:tcPr>
          <w:p w:rsidR="00104ADA" w:rsidRPr="00104ADA" w:rsidRDefault="00104ADA" w:rsidP="00104ADA">
            <w:pPr>
              <w:spacing w:after="0"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За: 664891931</w:t>
            </w:r>
            <w:r w:rsidRPr="00104ADA">
              <w:rPr>
                <w:rFonts w:ascii="Times New Roman" w:eastAsia="Times New Roman" w:hAnsi="Times New Roman"/>
                <w:sz w:val="20"/>
                <w:szCs w:val="20"/>
                <w:lang w:eastAsia="ru-RU"/>
              </w:rPr>
              <w:br/>
              <w:t>Против: 24483</w:t>
            </w:r>
            <w:r w:rsidRPr="00104ADA">
              <w:rPr>
                <w:rFonts w:ascii="Times New Roman" w:eastAsia="Times New Roman" w:hAnsi="Times New Roman"/>
                <w:sz w:val="20"/>
                <w:szCs w:val="20"/>
                <w:lang w:eastAsia="ru-RU"/>
              </w:rPr>
              <w:br/>
              <w:t>Воздержался: 404280194</w:t>
            </w:r>
          </w:p>
        </w:tc>
      </w:tr>
    </w:tbl>
    <w:p w:rsidR="00104ADA" w:rsidRPr="00104ADA" w:rsidRDefault="00104ADA" w:rsidP="00104ADA">
      <w:pPr>
        <w:spacing w:before="100" w:beforeAutospacing="1" w:after="100" w:afterAutospacing="1"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4.4 Информация о решениях, принятых общим собранием акционеров эмитента, а также об итогах голосования на общем собрании акционеров эмитента </w:t>
      </w:r>
    </w:p>
    <w:p w:rsidR="00104ADA" w:rsidRPr="00104ADA" w:rsidRDefault="00104ADA" w:rsidP="00104ADA">
      <w:pPr>
        <w:spacing w:before="100" w:beforeAutospacing="1" w:after="100" w:afterAutospacing="1"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1.1 Уточнение результатов голосования с учётом дробного количества. +++</w:t>
      </w:r>
    </w:p>
    <w:p w:rsidR="00104ADA" w:rsidRDefault="00104ADA" w:rsidP="00104ADA">
      <w:pPr>
        <w:spacing w:before="100" w:beforeAutospacing="1" w:after="100" w:afterAutospacing="1" w:line="240" w:lineRule="auto"/>
        <w:rPr>
          <w:rFonts w:ascii="Times New Roman" w:eastAsia="Times New Roman" w:hAnsi="Times New Roman"/>
          <w:sz w:val="20"/>
          <w:szCs w:val="20"/>
          <w:lang w:eastAsia="ru-RU"/>
        </w:rPr>
      </w:pPr>
      <w:r w:rsidRPr="00104ADA">
        <w:rPr>
          <w:rFonts w:ascii="Times New Roman" w:eastAsia="Times New Roman" w:hAnsi="Times New Roman"/>
          <w:sz w:val="20"/>
          <w:szCs w:val="20"/>
          <w:lang w:eastAsia="ru-RU"/>
        </w:rPr>
        <w:t xml:space="preserve">Приложение 1: </w:t>
      </w:r>
      <w:hyperlink r:id="rId4" w:tgtFrame="_blank" w:history="1">
        <w:r w:rsidRPr="00104ADA">
          <w:rPr>
            <w:rFonts w:ascii="Times New Roman" w:eastAsia="Times New Roman" w:hAnsi="Times New Roman"/>
            <w:color w:val="0000FF"/>
            <w:sz w:val="20"/>
            <w:szCs w:val="20"/>
            <w:u w:val="single"/>
            <w:lang w:eastAsia="ru-RU"/>
          </w:rPr>
          <w:t>Адрес в сети Интернет, по которому можно ознакомиться с дополнительной документацией</w:t>
        </w:r>
      </w:hyperlink>
    </w:p>
    <w:p w:rsidR="00104ADA" w:rsidRPr="001368A4" w:rsidRDefault="00104ADA" w:rsidP="00104ADA">
      <w:pPr>
        <w:spacing w:after="0" w:line="240" w:lineRule="auto"/>
        <w:jc w:val="both"/>
        <w:rPr>
          <w:rFonts w:ascii="Times New Roman" w:eastAsia="Times New Roman" w:hAnsi="Times New Roman"/>
          <w:sz w:val="20"/>
          <w:szCs w:val="20"/>
        </w:rPr>
      </w:pPr>
      <w:r w:rsidRPr="001368A4">
        <w:rPr>
          <w:rFonts w:ascii="Times New Roman" w:eastAsia="Times New Roman" w:hAnsi="Times New Roman"/>
          <w:sz w:val="20"/>
          <w:szCs w:val="20"/>
        </w:rPr>
        <w:t>Информация о корпоративном действии получена Депозитарием АО «БАНК СГБ» от вышестоящего депозитария. Депозитарий АО «БАНК СГБ» не отвечает за полноту и достоверность информации, полученной от третьих лиц. Предоставление материалов к корпоративному действию, бюллетеней для голосования на общем собрании акционеров и дополнительной информации осуществляется по запросу Депонента. По вопросам, связанным с настоящим сообщением, Вы можете обращаться в Депозитарий АО «БАНК СГБ»  по  телефонам: (8172) 57-36-53, 57-36-82</w:t>
      </w:r>
    </w:p>
    <w:p w:rsidR="00104ADA" w:rsidRPr="001368A4" w:rsidRDefault="00104ADA" w:rsidP="00104ADA"/>
    <w:p w:rsidR="00104ADA" w:rsidRPr="00104ADA" w:rsidRDefault="00104ADA" w:rsidP="00104ADA">
      <w:pPr>
        <w:spacing w:before="100" w:beforeAutospacing="1" w:after="100" w:afterAutospacing="1" w:line="240" w:lineRule="auto"/>
        <w:rPr>
          <w:rFonts w:ascii="Times New Roman" w:eastAsia="Times New Roman" w:hAnsi="Times New Roman"/>
          <w:sz w:val="20"/>
          <w:szCs w:val="20"/>
          <w:lang w:eastAsia="ru-RU"/>
        </w:rPr>
      </w:pPr>
    </w:p>
    <w:sectPr w:rsidR="00104ADA" w:rsidRPr="00104ADA" w:rsidSect="00104ADA">
      <w:pgSz w:w="11906" w:h="16838"/>
      <w:pgMar w:top="426" w:right="424"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04ADA"/>
    <w:rsid w:val="000048F3"/>
    <w:rsid w:val="00005594"/>
    <w:rsid w:val="00007F2B"/>
    <w:rsid w:val="00016B72"/>
    <w:rsid w:val="0001773C"/>
    <w:rsid w:val="00020E39"/>
    <w:rsid w:val="00027C62"/>
    <w:rsid w:val="00032045"/>
    <w:rsid w:val="0003295F"/>
    <w:rsid w:val="00032BB1"/>
    <w:rsid w:val="000331C2"/>
    <w:rsid w:val="000524F0"/>
    <w:rsid w:val="0005369D"/>
    <w:rsid w:val="000544B1"/>
    <w:rsid w:val="00060EF6"/>
    <w:rsid w:val="000651C2"/>
    <w:rsid w:val="000675DD"/>
    <w:rsid w:val="00080057"/>
    <w:rsid w:val="00085DDA"/>
    <w:rsid w:val="00093019"/>
    <w:rsid w:val="00095121"/>
    <w:rsid w:val="000968B5"/>
    <w:rsid w:val="000A1223"/>
    <w:rsid w:val="000A1249"/>
    <w:rsid w:val="000C10F3"/>
    <w:rsid w:val="000D1CE9"/>
    <w:rsid w:val="000E2359"/>
    <w:rsid w:val="000F230A"/>
    <w:rsid w:val="00100971"/>
    <w:rsid w:val="00104ADA"/>
    <w:rsid w:val="00104E0F"/>
    <w:rsid w:val="0013321F"/>
    <w:rsid w:val="00141FF6"/>
    <w:rsid w:val="00166251"/>
    <w:rsid w:val="00166479"/>
    <w:rsid w:val="001840A4"/>
    <w:rsid w:val="00187C53"/>
    <w:rsid w:val="001906DC"/>
    <w:rsid w:val="001B3221"/>
    <w:rsid w:val="001B363C"/>
    <w:rsid w:val="001C5053"/>
    <w:rsid w:val="001E34F7"/>
    <w:rsid w:val="001F1ADD"/>
    <w:rsid w:val="00204C92"/>
    <w:rsid w:val="00225515"/>
    <w:rsid w:val="0022784C"/>
    <w:rsid w:val="002368CF"/>
    <w:rsid w:val="002552F8"/>
    <w:rsid w:val="0026131F"/>
    <w:rsid w:val="00276272"/>
    <w:rsid w:val="0028288B"/>
    <w:rsid w:val="002A1F56"/>
    <w:rsid w:val="002A291D"/>
    <w:rsid w:val="002A3E1C"/>
    <w:rsid w:val="002A40D8"/>
    <w:rsid w:val="002A59BF"/>
    <w:rsid w:val="002A65C0"/>
    <w:rsid w:val="002B1057"/>
    <w:rsid w:val="002B50AA"/>
    <w:rsid w:val="002B741B"/>
    <w:rsid w:val="002B750F"/>
    <w:rsid w:val="002C13D5"/>
    <w:rsid w:val="002F106A"/>
    <w:rsid w:val="002F1553"/>
    <w:rsid w:val="002F6E0F"/>
    <w:rsid w:val="00301638"/>
    <w:rsid w:val="00314400"/>
    <w:rsid w:val="00317C74"/>
    <w:rsid w:val="003323FC"/>
    <w:rsid w:val="00343B7A"/>
    <w:rsid w:val="00373641"/>
    <w:rsid w:val="0038790A"/>
    <w:rsid w:val="00391333"/>
    <w:rsid w:val="00397AF5"/>
    <w:rsid w:val="003A03DC"/>
    <w:rsid w:val="003B399A"/>
    <w:rsid w:val="003C3666"/>
    <w:rsid w:val="003C4906"/>
    <w:rsid w:val="003D7088"/>
    <w:rsid w:val="003E2ACC"/>
    <w:rsid w:val="003F2ED7"/>
    <w:rsid w:val="004069D4"/>
    <w:rsid w:val="00414FC4"/>
    <w:rsid w:val="00415114"/>
    <w:rsid w:val="004232A0"/>
    <w:rsid w:val="004254D9"/>
    <w:rsid w:val="00426FC7"/>
    <w:rsid w:val="0043080E"/>
    <w:rsid w:val="004333ED"/>
    <w:rsid w:val="00440978"/>
    <w:rsid w:val="00450701"/>
    <w:rsid w:val="00464E8D"/>
    <w:rsid w:val="00470276"/>
    <w:rsid w:val="004742F6"/>
    <w:rsid w:val="00474A27"/>
    <w:rsid w:val="00481005"/>
    <w:rsid w:val="00482894"/>
    <w:rsid w:val="004B5472"/>
    <w:rsid w:val="004C2940"/>
    <w:rsid w:val="004D14D8"/>
    <w:rsid w:val="004D6FCA"/>
    <w:rsid w:val="005049CD"/>
    <w:rsid w:val="0050662A"/>
    <w:rsid w:val="0050673E"/>
    <w:rsid w:val="00510033"/>
    <w:rsid w:val="005367CF"/>
    <w:rsid w:val="0054130A"/>
    <w:rsid w:val="00547201"/>
    <w:rsid w:val="00553DC7"/>
    <w:rsid w:val="0055774D"/>
    <w:rsid w:val="00557B3C"/>
    <w:rsid w:val="00557C37"/>
    <w:rsid w:val="00560F2D"/>
    <w:rsid w:val="00566CB0"/>
    <w:rsid w:val="005738ED"/>
    <w:rsid w:val="0058522C"/>
    <w:rsid w:val="00586EBC"/>
    <w:rsid w:val="0059522E"/>
    <w:rsid w:val="005B5E10"/>
    <w:rsid w:val="005C0EF6"/>
    <w:rsid w:val="005C2D88"/>
    <w:rsid w:val="005C7859"/>
    <w:rsid w:val="005D6E3C"/>
    <w:rsid w:val="005D7221"/>
    <w:rsid w:val="005E2848"/>
    <w:rsid w:val="005E2C45"/>
    <w:rsid w:val="005F0DB7"/>
    <w:rsid w:val="005F407C"/>
    <w:rsid w:val="006159DA"/>
    <w:rsid w:val="00623AA8"/>
    <w:rsid w:val="00637163"/>
    <w:rsid w:val="0066207D"/>
    <w:rsid w:val="006629D7"/>
    <w:rsid w:val="0067396F"/>
    <w:rsid w:val="006777A4"/>
    <w:rsid w:val="0068012A"/>
    <w:rsid w:val="00680463"/>
    <w:rsid w:val="00683AA3"/>
    <w:rsid w:val="006941CA"/>
    <w:rsid w:val="0069435F"/>
    <w:rsid w:val="00694F27"/>
    <w:rsid w:val="006956E5"/>
    <w:rsid w:val="00696982"/>
    <w:rsid w:val="006A40BA"/>
    <w:rsid w:val="006C447F"/>
    <w:rsid w:val="006D0B60"/>
    <w:rsid w:val="006D76CB"/>
    <w:rsid w:val="006E2C88"/>
    <w:rsid w:val="006E30E4"/>
    <w:rsid w:val="00710CFA"/>
    <w:rsid w:val="00722C8C"/>
    <w:rsid w:val="007273F1"/>
    <w:rsid w:val="007354DF"/>
    <w:rsid w:val="0074600A"/>
    <w:rsid w:val="00751043"/>
    <w:rsid w:val="0075447C"/>
    <w:rsid w:val="0075796C"/>
    <w:rsid w:val="00762F30"/>
    <w:rsid w:val="00763008"/>
    <w:rsid w:val="00764FEB"/>
    <w:rsid w:val="00773120"/>
    <w:rsid w:val="00774D31"/>
    <w:rsid w:val="0077622E"/>
    <w:rsid w:val="007874B2"/>
    <w:rsid w:val="00790849"/>
    <w:rsid w:val="007A6577"/>
    <w:rsid w:val="007B3FDB"/>
    <w:rsid w:val="007B6632"/>
    <w:rsid w:val="007B7BB8"/>
    <w:rsid w:val="007C3186"/>
    <w:rsid w:val="007C5E5E"/>
    <w:rsid w:val="007D53B6"/>
    <w:rsid w:val="007D58C7"/>
    <w:rsid w:val="00804F79"/>
    <w:rsid w:val="00813556"/>
    <w:rsid w:val="00813CA1"/>
    <w:rsid w:val="00825B81"/>
    <w:rsid w:val="0084220B"/>
    <w:rsid w:val="00854AB5"/>
    <w:rsid w:val="00860A81"/>
    <w:rsid w:val="00873A82"/>
    <w:rsid w:val="00894C92"/>
    <w:rsid w:val="008A5D5F"/>
    <w:rsid w:val="008B0909"/>
    <w:rsid w:val="008C6E2D"/>
    <w:rsid w:val="008C777F"/>
    <w:rsid w:val="008D1309"/>
    <w:rsid w:val="008D38C1"/>
    <w:rsid w:val="008D7C52"/>
    <w:rsid w:val="008D7E8D"/>
    <w:rsid w:val="008E586D"/>
    <w:rsid w:val="008F4736"/>
    <w:rsid w:val="00920601"/>
    <w:rsid w:val="00924459"/>
    <w:rsid w:val="00960708"/>
    <w:rsid w:val="0097688D"/>
    <w:rsid w:val="0098332E"/>
    <w:rsid w:val="009840E4"/>
    <w:rsid w:val="00996007"/>
    <w:rsid w:val="009B21E5"/>
    <w:rsid w:val="009B3071"/>
    <w:rsid w:val="009C2C0B"/>
    <w:rsid w:val="009C4999"/>
    <w:rsid w:val="009C78EE"/>
    <w:rsid w:val="009D2CB7"/>
    <w:rsid w:val="009E339A"/>
    <w:rsid w:val="009E7D25"/>
    <w:rsid w:val="009F1C5C"/>
    <w:rsid w:val="009F50EB"/>
    <w:rsid w:val="00A049D6"/>
    <w:rsid w:val="00A15E72"/>
    <w:rsid w:val="00A173A6"/>
    <w:rsid w:val="00A2242A"/>
    <w:rsid w:val="00A22B3C"/>
    <w:rsid w:val="00A30699"/>
    <w:rsid w:val="00A30C31"/>
    <w:rsid w:val="00A32AA3"/>
    <w:rsid w:val="00A33822"/>
    <w:rsid w:val="00A45FC0"/>
    <w:rsid w:val="00A609BE"/>
    <w:rsid w:val="00A63036"/>
    <w:rsid w:val="00A72687"/>
    <w:rsid w:val="00A728AD"/>
    <w:rsid w:val="00A81239"/>
    <w:rsid w:val="00A84251"/>
    <w:rsid w:val="00A943B5"/>
    <w:rsid w:val="00AA00A0"/>
    <w:rsid w:val="00AA0804"/>
    <w:rsid w:val="00AA5C84"/>
    <w:rsid w:val="00AA7151"/>
    <w:rsid w:val="00AB7F15"/>
    <w:rsid w:val="00AF378C"/>
    <w:rsid w:val="00AF4935"/>
    <w:rsid w:val="00B16613"/>
    <w:rsid w:val="00B330AB"/>
    <w:rsid w:val="00B36C43"/>
    <w:rsid w:val="00B4047F"/>
    <w:rsid w:val="00B414F1"/>
    <w:rsid w:val="00B41FC1"/>
    <w:rsid w:val="00B55E9A"/>
    <w:rsid w:val="00B72EE9"/>
    <w:rsid w:val="00B76647"/>
    <w:rsid w:val="00B77141"/>
    <w:rsid w:val="00B83BFD"/>
    <w:rsid w:val="00B949C1"/>
    <w:rsid w:val="00BA485D"/>
    <w:rsid w:val="00BB75BF"/>
    <w:rsid w:val="00BC00A6"/>
    <w:rsid w:val="00BC558B"/>
    <w:rsid w:val="00BC5F8F"/>
    <w:rsid w:val="00BC72F8"/>
    <w:rsid w:val="00BD0CDC"/>
    <w:rsid w:val="00BE4108"/>
    <w:rsid w:val="00BF092C"/>
    <w:rsid w:val="00C028C6"/>
    <w:rsid w:val="00C11E31"/>
    <w:rsid w:val="00C23508"/>
    <w:rsid w:val="00C23BDE"/>
    <w:rsid w:val="00C33471"/>
    <w:rsid w:val="00C35561"/>
    <w:rsid w:val="00C56ED6"/>
    <w:rsid w:val="00C631D8"/>
    <w:rsid w:val="00C642C5"/>
    <w:rsid w:val="00C837A5"/>
    <w:rsid w:val="00C97447"/>
    <w:rsid w:val="00CC07F0"/>
    <w:rsid w:val="00CC28AD"/>
    <w:rsid w:val="00CD3B1B"/>
    <w:rsid w:val="00CE17E9"/>
    <w:rsid w:val="00CF13CB"/>
    <w:rsid w:val="00CF6D85"/>
    <w:rsid w:val="00D03BCB"/>
    <w:rsid w:val="00D03ECA"/>
    <w:rsid w:val="00D05E37"/>
    <w:rsid w:val="00D1355F"/>
    <w:rsid w:val="00D1659F"/>
    <w:rsid w:val="00D33D1A"/>
    <w:rsid w:val="00D35FFB"/>
    <w:rsid w:val="00D42765"/>
    <w:rsid w:val="00D51336"/>
    <w:rsid w:val="00D52B0A"/>
    <w:rsid w:val="00D551AE"/>
    <w:rsid w:val="00D71F5A"/>
    <w:rsid w:val="00D72256"/>
    <w:rsid w:val="00D745AC"/>
    <w:rsid w:val="00D7586A"/>
    <w:rsid w:val="00D75DC5"/>
    <w:rsid w:val="00D82723"/>
    <w:rsid w:val="00D91588"/>
    <w:rsid w:val="00DA19A5"/>
    <w:rsid w:val="00DA3C66"/>
    <w:rsid w:val="00DC2005"/>
    <w:rsid w:val="00DF1C9A"/>
    <w:rsid w:val="00DF3501"/>
    <w:rsid w:val="00E053CC"/>
    <w:rsid w:val="00E0619D"/>
    <w:rsid w:val="00E208CC"/>
    <w:rsid w:val="00E232D4"/>
    <w:rsid w:val="00E43FCB"/>
    <w:rsid w:val="00E50E13"/>
    <w:rsid w:val="00E518EE"/>
    <w:rsid w:val="00E5612D"/>
    <w:rsid w:val="00E72AE3"/>
    <w:rsid w:val="00E8530E"/>
    <w:rsid w:val="00E929AE"/>
    <w:rsid w:val="00E947AC"/>
    <w:rsid w:val="00EA0AEF"/>
    <w:rsid w:val="00EA0B3E"/>
    <w:rsid w:val="00EA2551"/>
    <w:rsid w:val="00EA675A"/>
    <w:rsid w:val="00EA7A7F"/>
    <w:rsid w:val="00EB5908"/>
    <w:rsid w:val="00ED023B"/>
    <w:rsid w:val="00ED139E"/>
    <w:rsid w:val="00ED1EE2"/>
    <w:rsid w:val="00ED7BBE"/>
    <w:rsid w:val="00F01A5D"/>
    <w:rsid w:val="00F03DB5"/>
    <w:rsid w:val="00F13E88"/>
    <w:rsid w:val="00F1761D"/>
    <w:rsid w:val="00F26E89"/>
    <w:rsid w:val="00F310E2"/>
    <w:rsid w:val="00F4403C"/>
    <w:rsid w:val="00F502B6"/>
    <w:rsid w:val="00F52A23"/>
    <w:rsid w:val="00F55959"/>
    <w:rsid w:val="00F57338"/>
    <w:rsid w:val="00F62879"/>
    <w:rsid w:val="00F94C5E"/>
    <w:rsid w:val="00FA7A2D"/>
    <w:rsid w:val="00FC4EAC"/>
    <w:rsid w:val="00FF75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BCB"/>
    <w:pPr>
      <w:spacing w:after="200" w:line="276" w:lineRule="auto"/>
    </w:pPr>
    <w:rPr>
      <w:sz w:val="22"/>
      <w:szCs w:val="22"/>
      <w:lang w:eastAsia="en-US"/>
    </w:rPr>
  </w:style>
  <w:style w:type="paragraph" w:styleId="1">
    <w:name w:val="heading 1"/>
    <w:basedOn w:val="a"/>
    <w:link w:val="10"/>
    <w:uiPriority w:val="9"/>
    <w:qFormat/>
    <w:rsid w:val="00104AD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4ADA"/>
    <w:rPr>
      <w:rFonts w:ascii="Times New Roman" w:eastAsia="Times New Roman" w:hAnsi="Times New Roman"/>
      <w:b/>
      <w:bCs/>
      <w:kern w:val="36"/>
      <w:sz w:val="48"/>
      <w:szCs w:val="48"/>
    </w:rPr>
  </w:style>
  <w:style w:type="paragraph" w:styleId="a3">
    <w:name w:val="Normal (Web)"/>
    <w:basedOn w:val="a"/>
    <w:uiPriority w:val="99"/>
    <w:semiHidden/>
    <w:unhideWhenUsed/>
    <w:rsid w:val="00104ADA"/>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Hyperlink"/>
    <w:basedOn w:val="a0"/>
    <w:uiPriority w:val="99"/>
    <w:semiHidden/>
    <w:unhideWhenUsed/>
    <w:rsid w:val="00104ADA"/>
    <w:rPr>
      <w:color w:val="0000FF"/>
      <w:u w:val="single"/>
    </w:rPr>
  </w:style>
  <w:style w:type="paragraph" w:styleId="HTML">
    <w:name w:val="HTML Preformatted"/>
    <w:basedOn w:val="a"/>
    <w:link w:val="HTML0"/>
    <w:uiPriority w:val="99"/>
    <w:semiHidden/>
    <w:unhideWhenUsed/>
    <w:rsid w:val="00104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04ADA"/>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788504871">
      <w:bodyDiv w:val="1"/>
      <w:marLeft w:val="0"/>
      <w:marRight w:val="0"/>
      <w:marTop w:val="0"/>
      <w:marBottom w:val="0"/>
      <w:divBdr>
        <w:top w:val="none" w:sz="0" w:space="0" w:color="auto"/>
        <w:left w:val="none" w:sz="0" w:space="0" w:color="auto"/>
        <w:bottom w:val="none" w:sz="0" w:space="0" w:color="auto"/>
        <w:right w:val="none" w:sz="0" w:space="0" w:color="auto"/>
      </w:divBdr>
      <w:divsChild>
        <w:div w:id="1176844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sd.ru/common/img/uploaded/files/news/cafiles/065b8cc045504815b5a7f97a95df9a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437</Words>
  <Characters>2497</Characters>
  <Application>Microsoft Office Word</Application>
  <DocSecurity>0</DocSecurity>
  <Lines>20</Lines>
  <Paragraphs>5</Paragraphs>
  <ScaleCrop>false</ScaleCrop>
  <Company/>
  <LinksUpToDate>false</LinksUpToDate>
  <CharactersWithSpaces>2929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Журавлева Е.Л.</dc:creator>
  <cp:keywords/>
  <dc:description/>
  <cp:lastModifiedBy>Журавлева Е.Л.</cp:lastModifiedBy>
  <cp:revision>3</cp:revision>
  <dcterms:created xsi:type="dcterms:W3CDTF">2026-07-02T09:50:00Z</dcterms:created>
  <dcterms:modified xsi:type="dcterms:W3CDTF">2026-07-02T12:45:00Z</dcterms:modified>
</cp:coreProperties>
</file>