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r w:rsidRPr="00063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127647134 </w:t>
            </w:r>
            <w:r w:rsidRPr="00063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="000639A6" w:rsidRPr="00063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639A6" w:rsidRPr="000639A6">
              <w:rPr>
                <w:rFonts w:ascii="Times New Roman" w:hAnsi="Times New Roman" w:cs="Times New Roman"/>
                <w:sz w:val="20"/>
                <w:szCs w:val="20"/>
              </w:rPr>
              <w:t xml:space="preserve"> 127658068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003Р-10R, 4B02-10-00146-A-003P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896793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2024-02-22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847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877E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877E8" w:rsidRDefault="0078478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877E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</w:tr>
      <w:tr w:rsidR="00F877E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029</w:t>
            </w:r>
          </w:p>
        </w:tc>
      </w:tr>
      <w:tr w:rsidR="00F877E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12.86</w:t>
            </w:r>
          </w:p>
        </w:tc>
      </w:tr>
      <w:tr w:rsidR="00F877E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877E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17.06.2026</w:t>
            </w:r>
          </w:p>
        </w:tc>
      </w:tr>
      <w:tr w:rsidR="00F877E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F877E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E8" w:rsidRDefault="007847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F877E8" w:rsidRDefault="00F877E8">
      <w:pPr>
        <w:rPr>
          <w:lang w:val="en-US"/>
        </w:rPr>
      </w:pPr>
    </w:p>
    <w:p w:rsidR="00F877E8" w:rsidRPr="00B83762" w:rsidRDefault="00B83762">
      <w:pPr>
        <w:rPr>
          <w:rFonts w:ascii="Times New Roman" w:hAnsi="Times New Roman" w:cs="Times New Roman"/>
          <w:sz w:val="20"/>
          <w:szCs w:val="20"/>
        </w:rPr>
      </w:pPr>
      <w:r w:rsidRPr="00B83762">
        <w:rPr>
          <w:rFonts w:ascii="Times New Roman" w:hAnsi="Times New Roman" w:cs="Times New Roman"/>
          <w:sz w:val="20"/>
          <w:szCs w:val="20"/>
        </w:rPr>
        <w:t>20.10 Информация об определении размера процента (купона) по облигациям</w:t>
      </w:r>
    </w:p>
    <w:p w:rsidR="00F877E8" w:rsidRDefault="0078478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639A6"/>
    <w:rsid w:val="00327250"/>
    <w:rsid w:val="003D0354"/>
    <w:rsid w:val="0078478A"/>
    <w:rsid w:val="00987193"/>
    <w:rsid w:val="00B83762"/>
    <w:rsid w:val="00C34C87"/>
    <w:rsid w:val="00F8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4</cp:revision>
  <dcterms:created xsi:type="dcterms:W3CDTF">2026-07-10T12:54:00Z</dcterms:created>
  <dcterms:modified xsi:type="dcterms:W3CDTF">2026-07-10T13:25:00Z</dcterms:modified>
</cp:coreProperties>
</file>