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56D9" w:rsidRPr="006F7538" w:rsidRDefault="006156D9" w:rsidP="006F7538">
      <w:pPr>
        <w:pStyle w:val="a5"/>
        <w:rPr>
          <w:rFonts w:ascii="Times New Roman" w:hAnsi="Times New Roman"/>
          <w:sz w:val="20"/>
          <w:szCs w:val="20"/>
          <w:lang w:eastAsia="ru-RU"/>
        </w:rPr>
      </w:pPr>
      <w:r w:rsidRPr="006F7538">
        <w:rPr>
          <w:rFonts w:ascii="Times New Roman" w:hAnsi="Times New Roman"/>
          <w:sz w:val="20"/>
          <w:szCs w:val="20"/>
          <w:lang w:eastAsia="ru-RU"/>
        </w:rPr>
        <w:t xml:space="preserve"> Уведомление о корпоративном действии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5698"/>
        <w:gridCol w:w="5066"/>
        <w:gridCol w:w="37"/>
      </w:tblGrid>
      <w:tr w:rsidR="006156D9" w:rsidRPr="006F7538" w:rsidTr="006156D9">
        <w:trPr>
          <w:tblCellSpacing w:w="7" w:type="dxa"/>
        </w:trPr>
        <w:tc>
          <w:tcPr>
            <w:tcW w:w="0" w:type="auto"/>
            <w:vAlign w:val="center"/>
            <w:hideMark/>
          </w:tcPr>
          <w:p w:rsidR="006156D9" w:rsidRPr="006F7538" w:rsidRDefault="006156D9" w:rsidP="006F7538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F7538">
              <w:rPr>
                <w:rFonts w:ascii="Times New Roman" w:hAnsi="Times New Roman"/>
                <w:sz w:val="20"/>
                <w:szCs w:val="20"/>
                <w:lang w:eastAsia="ru-RU"/>
              </w:rPr>
              <w:t>Сообщение</w:t>
            </w:r>
          </w:p>
        </w:tc>
        <w:tc>
          <w:tcPr>
            <w:tcW w:w="0" w:type="auto"/>
            <w:vAlign w:val="center"/>
            <w:hideMark/>
          </w:tcPr>
          <w:p w:rsidR="006156D9" w:rsidRPr="006F7538" w:rsidRDefault="006156D9" w:rsidP="006F7538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F7538">
              <w:rPr>
                <w:rFonts w:ascii="Times New Roman" w:hAnsi="Times New Roman"/>
                <w:sz w:val="20"/>
                <w:szCs w:val="20"/>
                <w:lang w:eastAsia="ru-RU"/>
              </w:rPr>
              <w:t>№ 115001910</w:t>
            </w:r>
          </w:p>
        </w:tc>
        <w:tc>
          <w:tcPr>
            <w:tcW w:w="0" w:type="auto"/>
            <w:vAlign w:val="center"/>
            <w:hideMark/>
          </w:tcPr>
          <w:p w:rsidR="006156D9" w:rsidRPr="006F7538" w:rsidRDefault="006156D9" w:rsidP="006F7538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6156D9" w:rsidRPr="006F7538" w:rsidTr="006156D9">
        <w:trPr>
          <w:tblCellSpacing w:w="7" w:type="dxa"/>
        </w:trPr>
        <w:tc>
          <w:tcPr>
            <w:tcW w:w="0" w:type="auto"/>
            <w:vAlign w:val="center"/>
            <w:hideMark/>
          </w:tcPr>
          <w:p w:rsidR="006156D9" w:rsidRPr="006F7538" w:rsidRDefault="006156D9" w:rsidP="006F7538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F7538">
              <w:rPr>
                <w:rFonts w:ascii="Times New Roman" w:hAnsi="Times New Roman"/>
                <w:sz w:val="20"/>
                <w:szCs w:val="20"/>
                <w:lang w:eastAsia="ru-RU"/>
              </w:rPr>
              <w:t>Функция сообщения:</w:t>
            </w:r>
          </w:p>
        </w:tc>
        <w:tc>
          <w:tcPr>
            <w:tcW w:w="0" w:type="auto"/>
            <w:vAlign w:val="center"/>
            <w:hideMark/>
          </w:tcPr>
          <w:p w:rsidR="006156D9" w:rsidRPr="006F7538" w:rsidRDefault="006156D9" w:rsidP="006F7538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F7538">
              <w:rPr>
                <w:rFonts w:ascii="Times New Roman" w:hAnsi="Times New Roman"/>
                <w:sz w:val="20"/>
                <w:szCs w:val="20"/>
                <w:lang w:eastAsia="ru-RU"/>
              </w:rPr>
              <w:t>Повторное сообщение</w:t>
            </w:r>
          </w:p>
        </w:tc>
        <w:tc>
          <w:tcPr>
            <w:tcW w:w="0" w:type="auto"/>
            <w:vAlign w:val="center"/>
            <w:hideMark/>
          </w:tcPr>
          <w:p w:rsidR="006156D9" w:rsidRPr="006F7538" w:rsidRDefault="006156D9" w:rsidP="006F7538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6156D9" w:rsidRPr="006F7538" w:rsidTr="006156D9">
        <w:trPr>
          <w:tblCellSpacing w:w="7" w:type="dxa"/>
        </w:trPr>
        <w:tc>
          <w:tcPr>
            <w:tcW w:w="0" w:type="auto"/>
            <w:vAlign w:val="center"/>
            <w:hideMark/>
          </w:tcPr>
          <w:p w:rsidR="006156D9" w:rsidRPr="006F7538" w:rsidRDefault="006156D9" w:rsidP="006F7538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F7538">
              <w:rPr>
                <w:rFonts w:ascii="Times New Roman" w:hAnsi="Times New Roman"/>
                <w:sz w:val="20"/>
                <w:szCs w:val="20"/>
                <w:lang w:eastAsia="ru-RU"/>
              </w:rPr>
              <w:t>Предыдущее сообщение:</w:t>
            </w:r>
          </w:p>
        </w:tc>
        <w:tc>
          <w:tcPr>
            <w:tcW w:w="0" w:type="auto"/>
            <w:vAlign w:val="center"/>
            <w:hideMark/>
          </w:tcPr>
          <w:p w:rsidR="006156D9" w:rsidRPr="006F7538" w:rsidRDefault="006156D9" w:rsidP="006F7538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F7538">
              <w:rPr>
                <w:rFonts w:ascii="Times New Roman" w:hAnsi="Times New Roman"/>
                <w:sz w:val="20"/>
                <w:szCs w:val="20"/>
                <w:lang w:eastAsia="ru-RU"/>
              </w:rPr>
              <w:t>№ 114464312</w:t>
            </w:r>
          </w:p>
        </w:tc>
        <w:tc>
          <w:tcPr>
            <w:tcW w:w="0" w:type="auto"/>
            <w:vAlign w:val="center"/>
            <w:hideMark/>
          </w:tcPr>
          <w:p w:rsidR="006156D9" w:rsidRPr="006F7538" w:rsidRDefault="006156D9" w:rsidP="006F7538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6156D9" w:rsidRPr="006F7538" w:rsidTr="006156D9">
        <w:trPr>
          <w:tblCellSpacing w:w="7" w:type="dxa"/>
        </w:trPr>
        <w:tc>
          <w:tcPr>
            <w:tcW w:w="0" w:type="auto"/>
            <w:vAlign w:val="center"/>
            <w:hideMark/>
          </w:tcPr>
          <w:p w:rsidR="006156D9" w:rsidRPr="006F7538" w:rsidRDefault="006156D9" w:rsidP="006F7538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156D9" w:rsidRPr="006F7538" w:rsidRDefault="006156D9" w:rsidP="006F7538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156D9" w:rsidRPr="006F7538" w:rsidRDefault="006156D9" w:rsidP="006F7538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6156D9" w:rsidRPr="006F7538" w:rsidTr="006156D9">
        <w:trPr>
          <w:tblCellSpacing w:w="7" w:type="dxa"/>
        </w:trPr>
        <w:tc>
          <w:tcPr>
            <w:tcW w:w="0" w:type="auto"/>
            <w:vAlign w:val="center"/>
            <w:hideMark/>
          </w:tcPr>
          <w:p w:rsidR="006156D9" w:rsidRPr="006F7538" w:rsidRDefault="006156D9" w:rsidP="006F7538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156D9" w:rsidRPr="006F7538" w:rsidRDefault="006156D9" w:rsidP="006F7538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156D9" w:rsidRPr="006F7538" w:rsidRDefault="006156D9" w:rsidP="006F7538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6156D9" w:rsidRPr="006F7538" w:rsidRDefault="006156D9" w:rsidP="006F7538">
      <w:pPr>
        <w:pStyle w:val="a5"/>
        <w:rPr>
          <w:rFonts w:ascii="Times New Roman" w:hAnsi="Times New Roman"/>
          <w:b/>
          <w:bCs/>
          <w:kern w:val="36"/>
          <w:sz w:val="20"/>
          <w:szCs w:val="20"/>
          <w:lang w:eastAsia="ru-RU"/>
        </w:rPr>
      </w:pPr>
      <w:r w:rsidRPr="006F7538">
        <w:rPr>
          <w:rFonts w:ascii="Times New Roman" w:hAnsi="Times New Roman"/>
          <w:b/>
          <w:bCs/>
          <w:kern w:val="36"/>
          <w:sz w:val="20"/>
          <w:szCs w:val="20"/>
          <w:lang w:eastAsia="ru-RU"/>
        </w:rPr>
        <w:t>(PRIO) О корпоративном действии "Преимущественное право приобретения ценных бумаг" с ценными бумагами эмитента Банк ВТБ (ПАО) ИНН 7702070139 (акции 10401000B / ISIN RU000A0JP5V6, 10401000B / ISIN RU000A0JP5V6)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1407"/>
        <w:gridCol w:w="1187"/>
        <w:gridCol w:w="840"/>
        <w:gridCol w:w="840"/>
        <w:gridCol w:w="589"/>
        <w:gridCol w:w="589"/>
        <w:gridCol w:w="1313"/>
        <w:gridCol w:w="691"/>
        <w:gridCol w:w="691"/>
        <w:gridCol w:w="1387"/>
        <w:gridCol w:w="620"/>
        <w:gridCol w:w="620"/>
        <w:gridCol w:w="27"/>
      </w:tblGrid>
      <w:tr w:rsidR="006156D9" w:rsidRPr="006F7538" w:rsidTr="006156D9">
        <w:trPr>
          <w:tblHeader/>
          <w:tblCellSpacing w:w="7" w:type="dxa"/>
        </w:trPr>
        <w:tc>
          <w:tcPr>
            <w:tcW w:w="0" w:type="auto"/>
            <w:gridSpan w:val="13"/>
            <w:shd w:val="clear" w:color="auto" w:fill="BBBBBB"/>
            <w:vAlign w:val="center"/>
            <w:hideMark/>
          </w:tcPr>
          <w:p w:rsidR="006156D9" w:rsidRPr="006F7538" w:rsidRDefault="006156D9" w:rsidP="006156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6F753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Реквизиты корпоративного действия</w:t>
            </w:r>
          </w:p>
        </w:tc>
      </w:tr>
      <w:tr w:rsidR="006156D9" w:rsidRPr="006F7538" w:rsidTr="006156D9">
        <w:trPr>
          <w:tblCellSpacing w:w="7" w:type="dxa"/>
        </w:trPr>
        <w:tc>
          <w:tcPr>
            <w:tcW w:w="0" w:type="auto"/>
            <w:gridSpan w:val="3"/>
            <w:shd w:val="clear" w:color="auto" w:fill="EEEEEE"/>
            <w:vAlign w:val="center"/>
            <w:hideMark/>
          </w:tcPr>
          <w:p w:rsidR="006156D9" w:rsidRPr="006F7538" w:rsidRDefault="006156D9" w:rsidP="006156D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F753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Референс корпоративного действия</w:t>
            </w:r>
          </w:p>
        </w:tc>
        <w:tc>
          <w:tcPr>
            <w:tcW w:w="0" w:type="auto"/>
            <w:gridSpan w:val="10"/>
            <w:shd w:val="clear" w:color="auto" w:fill="EEEEEE"/>
            <w:vAlign w:val="center"/>
            <w:hideMark/>
          </w:tcPr>
          <w:p w:rsidR="006156D9" w:rsidRPr="006F7538" w:rsidRDefault="006156D9" w:rsidP="006156D9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F753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1067801</w:t>
            </w:r>
          </w:p>
        </w:tc>
      </w:tr>
      <w:tr w:rsidR="006156D9" w:rsidRPr="006F7538" w:rsidTr="006156D9">
        <w:trPr>
          <w:tblCellSpacing w:w="7" w:type="dxa"/>
        </w:trPr>
        <w:tc>
          <w:tcPr>
            <w:tcW w:w="0" w:type="auto"/>
            <w:gridSpan w:val="3"/>
            <w:shd w:val="clear" w:color="auto" w:fill="EEEEEE"/>
            <w:vAlign w:val="center"/>
            <w:hideMark/>
          </w:tcPr>
          <w:p w:rsidR="006156D9" w:rsidRPr="006F7538" w:rsidRDefault="006156D9" w:rsidP="006156D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F753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типа корпоративного действия</w:t>
            </w:r>
          </w:p>
        </w:tc>
        <w:tc>
          <w:tcPr>
            <w:tcW w:w="0" w:type="auto"/>
            <w:gridSpan w:val="10"/>
            <w:shd w:val="clear" w:color="auto" w:fill="EEEEEE"/>
            <w:vAlign w:val="center"/>
            <w:hideMark/>
          </w:tcPr>
          <w:p w:rsidR="006156D9" w:rsidRPr="006F7538" w:rsidRDefault="006156D9" w:rsidP="006156D9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F753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PRIO</w:t>
            </w:r>
          </w:p>
        </w:tc>
      </w:tr>
      <w:tr w:rsidR="006156D9" w:rsidRPr="006F7538" w:rsidTr="006156D9">
        <w:trPr>
          <w:tblCellSpacing w:w="7" w:type="dxa"/>
        </w:trPr>
        <w:tc>
          <w:tcPr>
            <w:tcW w:w="0" w:type="auto"/>
            <w:gridSpan w:val="3"/>
            <w:shd w:val="clear" w:color="auto" w:fill="EEEEEE"/>
            <w:vAlign w:val="center"/>
            <w:hideMark/>
          </w:tcPr>
          <w:p w:rsidR="006156D9" w:rsidRPr="006F7538" w:rsidRDefault="006156D9" w:rsidP="006156D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F753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корпоративного действия</w:t>
            </w:r>
          </w:p>
        </w:tc>
        <w:tc>
          <w:tcPr>
            <w:tcW w:w="0" w:type="auto"/>
            <w:gridSpan w:val="10"/>
            <w:shd w:val="clear" w:color="auto" w:fill="EEEEEE"/>
            <w:vAlign w:val="center"/>
            <w:hideMark/>
          </w:tcPr>
          <w:p w:rsidR="006156D9" w:rsidRPr="006F7538" w:rsidRDefault="006156D9" w:rsidP="006156D9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F753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Преимущественное право приобретения ценных бумаг</w:t>
            </w:r>
          </w:p>
        </w:tc>
      </w:tr>
      <w:tr w:rsidR="006156D9" w:rsidRPr="006F7538" w:rsidTr="006156D9">
        <w:trPr>
          <w:tblCellSpacing w:w="7" w:type="dxa"/>
        </w:trPr>
        <w:tc>
          <w:tcPr>
            <w:tcW w:w="0" w:type="auto"/>
            <w:gridSpan w:val="3"/>
            <w:shd w:val="clear" w:color="auto" w:fill="EEEEEE"/>
            <w:vAlign w:val="center"/>
            <w:hideMark/>
          </w:tcPr>
          <w:p w:rsidR="006156D9" w:rsidRPr="006F7538" w:rsidRDefault="006156D9" w:rsidP="006156D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F753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Статус обработки</w:t>
            </w:r>
          </w:p>
        </w:tc>
        <w:tc>
          <w:tcPr>
            <w:tcW w:w="0" w:type="auto"/>
            <w:gridSpan w:val="10"/>
            <w:shd w:val="clear" w:color="auto" w:fill="EEEEEE"/>
            <w:vAlign w:val="center"/>
            <w:hideMark/>
          </w:tcPr>
          <w:p w:rsidR="006156D9" w:rsidRPr="006F7538" w:rsidRDefault="006156D9" w:rsidP="006156D9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F753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Полная информация</w:t>
            </w:r>
          </w:p>
        </w:tc>
      </w:tr>
      <w:tr w:rsidR="006156D9" w:rsidRPr="006F7538" w:rsidTr="006156D9">
        <w:trPr>
          <w:tblCellSpacing w:w="7" w:type="dxa"/>
        </w:trPr>
        <w:tc>
          <w:tcPr>
            <w:tcW w:w="0" w:type="auto"/>
            <w:gridSpan w:val="3"/>
            <w:shd w:val="clear" w:color="auto" w:fill="EEEEEE"/>
            <w:vAlign w:val="center"/>
            <w:hideMark/>
          </w:tcPr>
          <w:p w:rsidR="006156D9" w:rsidRPr="006F7538" w:rsidRDefault="006156D9" w:rsidP="006156D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F753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фиксации</w:t>
            </w:r>
          </w:p>
        </w:tc>
        <w:tc>
          <w:tcPr>
            <w:tcW w:w="0" w:type="auto"/>
            <w:gridSpan w:val="10"/>
            <w:shd w:val="clear" w:color="auto" w:fill="EEEEEE"/>
            <w:vAlign w:val="center"/>
            <w:hideMark/>
          </w:tcPr>
          <w:p w:rsidR="006156D9" w:rsidRPr="006F7538" w:rsidRDefault="006156D9" w:rsidP="006156D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F753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 августа 2025 г.</w:t>
            </w:r>
          </w:p>
        </w:tc>
      </w:tr>
      <w:tr w:rsidR="006156D9" w:rsidRPr="006F7538" w:rsidTr="006156D9">
        <w:trPr>
          <w:tblCellSpacing w:w="7" w:type="dxa"/>
        </w:trPr>
        <w:tc>
          <w:tcPr>
            <w:tcW w:w="0" w:type="auto"/>
            <w:gridSpan w:val="3"/>
            <w:shd w:val="clear" w:color="auto" w:fill="EEEEEE"/>
            <w:vAlign w:val="center"/>
            <w:hideMark/>
          </w:tcPr>
          <w:p w:rsidR="006156D9" w:rsidRPr="006F7538" w:rsidRDefault="006156D9" w:rsidP="006156D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F753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Статья </w:t>
            </w:r>
          </w:p>
        </w:tc>
        <w:tc>
          <w:tcPr>
            <w:tcW w:w="0" w:type="auto"/>
            <w:gridSpan w:val="10"/>
            <w:shd w:val="clear" w:color="auto" w:fill="EEEEEE"/>
            <w:vAlign w:val="center"/>
            <w:hideMark/>
          </w:tcPr>
          <w:p w:rsidR="006156D9" w:rsidRPr="006F7538" w:rsidRDefault="006156D9" w:rsidP="006156D9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F753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40 ОП</w:t>
            </w:r>
          </w:p>
        </w:tc>
      </w:tr>
      <w:tr w:rsidR="006156D9" w:rsidRPr="006F7538" w:rsidTr="006156D9">
        <w:trPr>
          <w:tblHeader/>
          <w:tblCellSpacing w:w="7" w:type="dxa"/>
        </w:trPr>
        <w:tc>
          <w:tcPr>
            <w:tcW w:w="0" w:type="auto"/>
            <w:gridSpan w:val="13"/>
            <w:shd w:val="clear" w:color="auto" w:fill="BBBBBB"/>
            <w:vAlign w:val="center"/>
            <w:hideMark/>
          </w:tcPr>
          <w:p w:rsidR="006156D9" w:rsidRPr="006F7538" w:rsidRDefault="006156D9" w:rsidP="006156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6F753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ценных бумагах</w:t>
            </w:r>
          </w:p>
        </w:tc>
      </w:tr>
      <w:tr w:rsidR="006156D9" w:rsidRPr="006F7538" w:rsidTr="006156D9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6156D9" w:rsidRPr="006F7538" w:rsidRDefault="006156D9" w:rsidP="006156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6F753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Референс КД по ценной бумаге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6156D9" w:rsidRPr="006F7538" w:rsidRDefault="006156D9" w:rsidP="006156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6F753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Эмитент</w:t>
            </w:r>
          </w:p>
        </w:tc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6156D9" w:rsidRPr="006F7538" w:rsidRDefault="006156D9" w:rsidP="006156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6F753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Регистрационный номер</w:t>
            </w:r>
          </w:p>
        </w:tc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6156D9" w:rsidRPr="006F7538" w:rsidRDefault="006156D9" w:rsidP="006156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6F753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Дата регистрации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6156D9" w:rsidRPr="006F7538" w:rsidRDefault="006156D9" w:rsidP="006156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6F753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Категория</w:t>
            </w:r>
          </w:p>
        </w:tc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6156D9" w:rsidRPr="006F7538" w:rsidRDefault="006156D9" w:rsidP="006156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6F753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6156D9" w:rsidRPr="006F7538" w:rsidRDefault="006156D9" w:rsidP="006156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6F753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ISIN</w:t>
            </w:r>
          </w:p>
        </w:tc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6156D9" w:rsidRPr="006F7538" w:rsidRDefault="006156D9" w:rsidP="006156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6F753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Знаменатель для дробного выпуска</w:t>
            </w:r>
          </w:p>
        </w:tc>
        <w:tc>
          <w:tcPr>
            <w:tcW w:w="0" w:type="auto"/>
            <w:vAlign w:val="center"/>
            <w:hideMark/>
          </w:tcPr>
          <w:p w:rsidR="006156D9" w:rsidRPr="006F7538" w:rsidRDefault="006156D9" w:rsidP="006156D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6156D9" w:rsidRPr="006F7538" w:rsidTr="006156D9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6156D9" w:rsidRPr="006F7538" w:rsidRDefault="006156D9" w:rsidP="006156D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F753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1067801X81518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6156D9" w:rsidRPr="006F7538" w:rsidRDefault="006156D9" w:rsidP="006156D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F753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Банк ВТБ (публичное акционерное общество)</w:t>
            </w:r>
          </w:p>
        </w:tc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6156D9" w:rsidRPr="006F7538" w:rsidRDefault="006156D9" w:rsidP="006156D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F753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10401000B</w:t>
            </w:r>
          </w:p>
        </w:tc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6156D9" w:rsidRPr="006F7538" w:rsidRDefault="006156D9" w:rsidP="006156D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F753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29 сентября 2006 г.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6156D9" w:rsidRPr="006F7538" w:rsidRDefault="006156D9" w:rsidP="006156D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F753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акции обыкновенные </w:t>
            </w:r>
          </w:p>
        </w:tc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6156D9" w:rsidRPr="006F7538" w:rsidRDefault="006156D9" w:rsidP="006156D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F753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VTBR/04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6156D9" w:rsidRPr="006F7538" w:rsidRDefault="006156D9" w:rsidP="006156D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F753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RU000A0JP5V6</w:t>
            </w:r>
          </w:p>
        </w:tc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6156D9" w:rsidRPr="006F7538" w:rsidRDefault="006156D9" w:rsidP="006156D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156D9" w:rsidRPr="006F7538" w:rsidRDefault="006156D9" w:rsidP="006156D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6156D9" w:rsidRPr="006F7538" w:rsidTr="006156D9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6156D9" w:rsidRPr="006F7538" w:rsidRDefault="006156D9" w:rsidP="006156D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F753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1067801X81519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6156D9" w:rsidRPr="006F7538" w:rsidRDefault="006156D9" w:rsidP="006156D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F753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Банк ВТБ (публичное акционерное общество)</w:t>
            </w:r>
          </w:p>
        </w:tc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6156D9" w:rsidRPr="006F7538" w:rsidRDefault="006156D9" w:rsidP="006156D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F753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10401000B</w:t>
            </w:r>
          </w:p>
        </w:tc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6156D9" w:rsidRPr="006F7538" w:rsidRDefault="006156D9" w:rsidP="006156D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F753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29 сентября 2006 г.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6156D9" w:rsidRPr="006F7538" w:rsidRDefault="006156D9" w:rsidP="006156D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F753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акции обыкновенные </w:t>
            </w:r>
          </w:p>
        </w:tc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6156D9" w:rsidRPr="006F7538" w:rsidRDefault="006156D9" w:rsidP="006156D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F753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VTBR/04/DR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6156D9" w:rsidRPr="006F7538" w:rsidRDefault="006156D9" w:rsidP="006156D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F753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RU000A0JP5V6</w:t>
            </w:r>
          </w:p>
        </w:tc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6156D9" w:rsidRPr="006F7538" w:rsidRDefault="006156D9" w:rsidP="006156D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F753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10000</w:t>
            </w:r>
          </w:p>
        </w:tc>
        <w:tc>
          <w:tcPr>
            <w:tcW w:w="0" w:type="auto"/>
            <w:vAlign w:val="center"/>
            <w:hideMark/>
          </w:tcPr>
          <w:p w:rsidR="006156D9" w:rsidRPr="006F7538" w:rsidRDefault="006156D9" w:rsidP="006156D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6156D9" w:rsidRPr="006F7538" w:rsidTr="006156D9">
        <w:trPr>
          <w:tblHeader/>
          <w:tblCellSpacing w:w="7" w:type="dxa"/>
        </w:trPr>
        <w:tc>
          <w:tcPr>
            <w:tcW w:w="0" w:type="auto"/>
            <w:gridSpan w:val="13"/>
            <w:shd w:val="clear" w:color="auto" w:fill="BBBBBB"/>
            <w:vAlign w:val="center"/>
            <w:hideMark/>
          </w:tcPr>
          <w:p w:rsidR="006156D9" w:rsidRPr="006F7538" w:rsidRDefault="006156D9" w:rsidP="006156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6F753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Детали корпоративного действия</w:t>
            </w:r>
          </w:p>
        </w:tc>
      </w:tr>
      <w:tr w:rsidR="006156D9" w:rsidRPr="006F7538" w:rsidTr="006156D9">
        <w:trPr>
          <w:tblCellSpacing w:w="7" w:type="dxa"/>
        </w:trPr>
        <w:tc>
          <w:tcPr>
            <w:tcW w:w="0" w:type="auto"/>
            <w:gridSpan w:val="8"/>
            <w:shd w:val="clear" w:color="auto" w:fill="EEEEEE"/>
            <w:vAlign w:val="center"/>
            <w:hideMark/>
          </w:tcPr>
          <w:p w:rsidR="006156D9" w:rsidRPr="006F7538" w:rsidRDefault="006156D9" w:rsidP="006156D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F753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Регистрационный номер размещаемого выпуска</w:t>
            </w:r>
          </w:p>
        </w:tc>
        <w:tc>
          <w:tcPr>
            <w:tcW w:w="0" w:type="auto"/>
            <w:gridSpan w:val="5"/>
            <w:shd w:val="clear" w:color="auto" w:fill="EEEEEE"/>
            <w:vAlign w:val="center"/>
            <w:hideMark/>
          </w:tcPr>
          <w:p w:rsidR="006156D9" w:rsidRPr="006F7538" w:rsidRDefault="006156D9" w:rsidP="006156D9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F753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10401000B</w:t>
            </w:r>
          </w:p>
        </w:tc>
      </w:tr>
      <w:tr w:rsidR="006156D9" w:rsidRPr="006F7538" w:rsidTr="006156D9">
        <w:trPr>
          <w:tblCellSpacing w:w="7" w:type="dxa"/>
        </w:trPr>
        <w:tc>
          <w:tcPr>
            <w:tcW w:w="0" w:type="auto"/>
            <w:gridSpan w:val="8"/>
            <w:shd w:val="clear" w:color="auto" w:fill="EEEEEE"/>
            <w:vAlign w:val="center"/>
            <w:hideMark/>
          </w:tcPr>
          <w:p w:rsidR="006156D9" w:rsidRPr="006F7538" w:rsidRDefault="006156D9" w:rsidP="006156D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F753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принятия решения советом директоров</w:t>
            </w:r>
          </w:p>
        </w:tc>
        <w:tc>
          <w:tcPr>
            <w:tcW w:w="0" w:type="auto"/>
            <w:gridSpan w:val="5"/>
            <w:shd w:val="clear" w:color="auto" w:fill="EEEEEE"/>
            <w:vAlign w:val="center"/>
            <w:hideMark/>
          </w:tcPr>
          <w:p w:rsidR="006156D9" w:rsidRPr="006F7538" w:rsidRDefault="006156D9" w:rsidP="006156D9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F753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 июля 2025 г.</w:t>
            </w:r>
          </w:p>
        </w:tc>
      </w:tr>
      <w:tr w:rsidR="006156D9" w:rsidRPr="006F7538" w:rsidTr="006156D9">
        <w:trPr>
          <w:tblCellSpacing w:w="7" w:type="dxa"/>
        </w:trPr>
        <w:tc>
          <w:tcPr>
            <w:tcW w:w="0" w:type="auto"/>
            <w:gridSpan w:val="8"/>
            <w:shd w:val="clear" w:color="auto" w:fill="EEEEEE"/>
            <w:vAlign w:val="center"/>
            <w:hideMark/>
          </w:tcPr>
          <w:p w:rsidR="006156D9" w:rsidRPr="006F7538" w:rsidRDefault="006156D9" w:rsidP="006156D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F753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Срок действия преимущественного права</w:t>
            </w:r>
          </w:p>
        </w:tc>
        <w:tc>
          <w:tcPr>
            <w:tcW w:w="0" w:type="auto"/>
            <w:gridSpan w:val="5"/>
            <w:shd w:val="clear" w:color="auto" w:fill="EEEEEE"/>
            <w:vAlign w:val="center"/>
            <w:hideMark/>
          </w:tcPr>
          <w:p w:rsidR="006156D9" w:rsidRPr="006F7538" w:rsidRDefault="006156D9" w:rsidP="006156D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F753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 28 августа 2025 г. по 09 сентября 2025 г.</w:t>
            </w:r>
          </w:p>
        </w:tc>
      </w:tr>
      <w:tr w:rsidR="006156D9" w:rsidRPr="006F7538" w:rsidTr="006156D9">
        <w:trPr>
          <w:tblCellSpacing w:w="7" w:type="dxa"/>
        </w:trPr>
        <w:tc>
          <w:tcPr>
            <w:tcW w:w="0" w:type="auto"/>
            <w:gridSpan w:val="8"/>
            <w:shd w:val="clear" w:color="auto" w:fill="EEEEEE"/>
            <w:vAlign w:val="center"/>
            <w:hideMark/>
          </w:tcPr>
          <w:p w:rsidR="006156D9" w:rsidRPr="006F7538" w:rsidRDefault="006156D9" w:rsidP="006156D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F753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и время окончания приема инструкций по корпоративному действию, установленные инициатором</w:t>
            </w:r>
          </w:p>
        </w:tc>
        <w:tc>
          <w:tcPr>
            <w:tcW w:w="0" w:type="auto"/>
            <w:gridSpan w:val="5"/>
            <w:shd w:val="clear" w:color="auto" w:fill="EEEEEE"/>
            <w:vAlign w:val="center"/>
            <w:hideMark/>
          </w:tcPr>
          <w:p w:rsidR="006156D9" w:rsidRPr="006F7538" w:rsidRDefault="006156D9" w:rsidP="006156D9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F753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 сентября 2025 г. 23:59</w:t>
            </w:r>
          </w:p>
        </w:tc>
      </w:tr>
      <w:tr w:rsidR="006156D9" w:rsidRPr="006F7538" w:rsidTr="006156D9">
        <w:trPr>
          <w:tblCellSpacing w:w="7" w:type="dxa"/>
        </w:trPr>
        <w:tc>
          <w:tcPr>
            <w:tcW w:w="0" w:type="auto"/>
            <w:gridSpan w:val="8"/>
            <w:shd w:val="clear" w:color="auto" w:fill="EEEEEE"/>
            <w:vAlign w:val="center"/>
            <w:hideMark/>
          </w:tcPr>
          <w:p w:rsidR="006156D9" w:rsidRPr="006F7538" w:rsidRDefault="006156D9" w:rsidP="006156D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F753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и время окончания приема инструкций по корпоративному действию, установленные НКО АО НРД</w:t>
            </w:r>
          </w:p>
        </w:tc>
        <w:tc>
          <w:tcPr>
            <w:tcW w:w="0" w:type="auto"/>
            <w:gridSpan w:val="5"/>
            <w:shd w:val="clear" w:color="auto" w:fill="EEEEEE"/>
            <w:vAlign w:val="center"/>
            <w:hideMark/>
          </w:tcPr>
          <w:p w:rsidR="006156D9" w:rsidRPr="006F7538" w:rsidRDefault="006156D9" w:rsidP="006156D9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F753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 сентября 2025 г. 20:00</w:t>
            </w:r>
          </w:p>
        </w:tc>
      </w:tr>
      <w:tr w:rsidR="006156D9" w:rsidRPr="006F7538" w:rsidTr="006156D9">
        <w:trPr>
          <w:tblCellSpacing w:w="7" w:type="dxa"/>
        </w:trPr>
        <w:tc>
          <w:tcPr>
            <w:tcW w:w="0" w:type="auto"/>
            <w:gridSpan w:val="8"/>
            <w:shd w:val="clear" w:color="auto" w:fill="EEEEEE"/>
            <w:vAlign w:val="center"/>
            <w:hideMark/>
          </w:tcPr>
          <w:p w:rsidR="006156D9" w:rsidRPr="006F7538" w:rsidRDefault="006156D9" w:rsidP="006156D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F753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Цена размещения</w:t>
            </w:r>
          </w:p>
        </w:tc>
        <w:tc>
          <w:tcPr>
            <w:tcW w:w="0" w:type="auto"/>
            <w:gridSpan w:val="5"/>
            <w:shd w:val="clear" w:color="auto" w:fill="EEEEEE"/>
            <w:vAlign w:val="center"/>
            <w:hideMark/>
          </w:tcPr>
          <w:p w:rsidR="006156D9" w:rsidRPr="006F7538" w:rsidRDefault="006156D9" w:rsidP="006156D9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F753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67 RUB</w:t>
            </w:r>
          </w:p>
        </w:tc>
      </w:tr>
      <w:tr w:rsidR="006156D9" w:rsidRPr="006F7538" w:rsidTr="006156D9">
        <w:trPr>
          <w:gridAfter w:val="2"/>
          <w:tblHeader/>
          <w:tblCellSpacing w:w="7" w:type="dxa"/>
        </w:trPr>
        <w:tc>
          <w:tcPr>
            <w:tcW w:w="0" w:type="auto"/>
            <w:gridSpan w:val="11"/>
            <w:shd w:val="clear" w:color="auto" w:fill="BBBBBB"/>
            <w:vAlign w:val="center"/>
            <w:hideMark/>
          </w:tcPr>
          <w:p w:rsidR="006156D9" w:rsidRPr="006F7538" w:rsidRDefault="006156D9" w:rsidP="006156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6F753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Связанные корпоративные действия</w:t>
            </w:r>
          </w:p>
        </w:tc>
      </w:tr>
      <w:tr w:rsidR="006156D9" w:rsidRPr="006F7538" w:rsidTr="006156D9">
        <w:trPr>
          <w:gridAfter w:val="2"/>
          <w:tblHeader/>
          <w:tblCellSpacing w:w="7" w:type="dxa"/>
        </w:trPr>
        <w:tc>
          <w:tcPr>
            <w:tcW w:w="0" w:type="auto"/>
            <w:gridSpan w:val="5"/>
            <w:shd w:val="clear" w:color="auto" w:fill="BBBBBB"/>
            <w:vAlign w:val="center"/>
            <w:hideMark/>
          </w:tcPr>
          <w:p w:rsidR="006156D9" w:rsidRPr="006F7538" w:rsidRDefault="006156D9" w:rsidP="006156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6F753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Код типа КД</w:t>
            </w:r>
          </w:p>
        </w:tc>
        <w:tc>
          <w:tcPr>
            <w:tcW w:w="0" w:type="auto"/>
            <w:gridSpan w:val="6"/>
            <w:shd w:val="clear" w:color="auto" w:fill="BBBBBB"/>
            <w:vAlign w:val="center"/>
            <w:hideMark/>
          </w:tcPr>
          <w:p w:rsidR="006156D9" w:rsidRPr="006F7538" w:rsidRDefault="006156D9" w:rsidP="006156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6F753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Референс КД</w:t>
            </w:r>
          </w:p>
        </w:tc>
      </w:tr>
      <w:tr w:rsidR="006156D9" w:rsidRPr="006F7538" w:rsidTr="006156D9">
        <w:trPr>
          <w:tblCellSpacing w:w="7" w:type="dxa"/>
        </w:trPr>
        <w:tc>
          <w:tcPr>
            <w:tcW w:w="0" w:type="auto"/>
            <w:gridSpan w:val="5"/>
            <w:shd w:val="clear" w:color="auto" w:fill="EEEEEE"/>
            <w:vAlign w:val="center"/>
            <w:hideMark/>
          </w:tcPr>
          <w:p w:rsidR="006156D9" w:rsidRPr="006F7538" w:rsidRDefault="006156D9" w:rsidP="006156D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F753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DSCL</w:t>
            </w:r>
          </w:p>
        </w:tc>
        <w:tc>
          <w:tcPr>
            <w:tcW w:w="0" w:type="auto"/>
            <w:gridSpan w:val="6"/>
            <w:shd w:val="clear" w:color="auto" w:fill="EEEEEE"/>
            <w:vAlign w:val="center"/>
            <w:hideMark/>
          </w:tcPr>
          <w:p w:rsidR="006156D9" w:rsidRPr="006F7538" w:rsidRDefault="006156D9" w:rsidP="006156D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F753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1072074</w:t>
            </w:r>
          </w:p>
        </w:tc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6156D9" w:rsidRPr="006F7538" w:rsidRDefault="006156D9" w:rsidP="006156D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6156D9" w:rsidRPr="006F7538" w:rsidRDefault="006156D9" w:rsidP="006156D9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6F7538">
        <w:rPr>
          <w:rFonts w:ascii="Times New Roman" w:eastAsia="Times New Roman" w:hAnsi="Times New Roman"/>
          <w:sz w:val="20"/>
          <w:szCs w:val="20"/>
          <w:lang w:eastAsia="ru-RU"/>
        </w:rPr>
        <w:t xml:space="preserve">5.12 Информация об итогах осуществления преимущественного права приобретения размещаемых дополнительных акций и ценных бумаг, конвертируемых в акции </w:t>
      </w:r>
    </w:p>
    <w:p w:rsidR="006156D9" w:rsidRPr="006F7538" w:rsidRDefault="006156D9" w:rsidP="006156D9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6F7538">
        <w:rPr>
          <w:rFonts w:ascii="Times New Roman" w:eastAsia="Times New Roman" w:hAnsi="Times New Roman"/>
          <w:sz w:val="20"/>
          <w:szCs w:val="20"/>
          <w:lang w:eastAsia="ru-RU"/>
        </w:rPr>
        <w:t xml:space="preserve">Приложение 1: </w:t>
      </w:r>
      <w:hyperlink r:id="rId4" w:tgtFrame="_blank" w:history="1">
        <w:r w:rsidRPr="006F7538">
          <w:rPr>
            <w:rFonts w:ascii="Times New Roman" w:eastAsia="Times New Roman" w:hAnsi="Times New Roman"/>
            <w:color w:val="0000FF"/>
            <w:sz w:val="20"/>
            <w:szCs w:val="20"/>
            <w:u w:val="single"/>
            <w:lang w:eastAsia="ru-RU"/>
          </w:rPr>
          <w:t>Адрес в сети Интернет, по которому можно ознакомиться с дополнительной документацией</w:t>
        </w:r>
      </w:hyperlink>
    </w:p>
    <w:p w:rsidR="006F7538" w:rsidRPr="00813556" w:rsidRDefault="006F7538" w:rsidP="006F753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6F7538">
        <w:rPr>
          <w:rStyle w:val="a6"/>
          <w:rFonts w:ascii="Times New Roman" w:hAnsi="Times New Roman"/>
          <w:i w:val="0"/>
          <w:sz w:val="20"/>
          <w:szCs w:val="20"/>
        </w:rPr>
        <w:t>Информация о корпоративном действии получена Депозитарием АО «БАНК СГБ» от вышестоящего депозитария. Депозитарий АО «БАНК СГБ» не отвечает за полноту и достоверность информации, полученной от третьих лиц. Предоставление материалов к корпоративному действию, бюллетеней для голосования на общем собрании акционеров и дополнительной информации осуществляется по запросу Депонента</w:t>
      </w:r>
      <w:r w:rsidRPr="00B06BE7">
        <w:rPr>
          <w:rStyle w:val="a6"/>
          <w:sz w:val="20"/>
          <w:szCs w:val="20"/>
        </w:rPr>
        <w:t>.</w:t>
      </w:r>
      <w:r w:rsidRPr="00A57BFF">
        <w:rPr>
          <w:rStyle w:val="a6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По вопросам, связанным с настоящим сообщением, Вы можете обращаться в Депозитарий АО «БАНК СГБ»  по  телефонам: (8172) 57-36-53, 57-36-82</w:t>
      </w:r>
    </w:p>
    <w:p w:rsidR="00D03BCB" w:rsidRPr="006F7538" w:rsidRDefault="00D03BCB" w:rsidP="00813556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sectPr w:rsidR="00D03BCB" w:rsidRPr="006F7538" w:rsidSect="006F7538">
      <w:pgSz w:w="11906" w:h="16838"/>
      <w:pgMar w:top="426" w:right="566" w:bottom="113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6156D9"/>
    <w:rsid w:val="000048F3"/>
    <w:rsid w:val="00005594"/>
    <w:rsid w:val="00007F2B"/>
    <w:rsid w:val="00016B72"/>
    <w:rsid w:val="0001773C"/>
    <w:rsid w:val="00020E39"/>
    <w:rsid w:val="00027C62"/>
    <w:rsid w:val="00032045"/>
    <w:rsid w:val="0003295F"/>
    <w:rsid w:val="00032BB1"/>
    <w:rsid w:val="000331C2"/>
    <w:rsid w:val="000524F0"/>
    <w:rsid w:val="0005369D"/>
    <w:rsid w:val="000544B1"/>
    <w:rsid w:val="00060EF6"/>
    <w:rsid w:val="000651C2"/>
    <w:rsid w:val="000675DD"/>
    <w:rsid w:val="00085DDA"/>
    <w:rsid w:val="00093019"/>
    <w:rsid w:val="00095121"/>
    <w:rsid w:val="000968B5"/>
    <w:rsid w:val="000A1223"/>
    <w:rsid w:val="000A1249"/>
    <w:rsid w:val="000C10F3"/>
    <w:rsid w:val="000D1CE9"/>
    <w:rsid w:val="000E2359"/>
    <w:rsid w:val="000F230A"/>
    <w:rsid w:val="00100971"/>
    <w:rsid w:val="00104E0F"/>
    <w:rsid w:val="0013321F"/>
    <w:rsid w:val="00141FF6"/>
    <w:rsid w:val="00166251"/>
    <w:rsid w:val="00166479"/>
    <w:rsid w:val="001840A4"/>
    <w:rsid w:val="00187C53"/>
    <w:rsid w:val="001906DC"/>
    <w:rsid w:val="001B3221"/>
    <w:rsid w:val="001B363C"/>
    <w:rsid w:val="001C5053"/>
    <w:rsid w:val="001E34F7"/>
    <w:rsid w:val="001F1ADD"/>
    <w:rsid w:val="00204C92"/>
    <w:rsid w:val="00225515"/>
    <w:rsid w:val="0022784C"/>
    <w:rsid w:val="002368CF"/>
    <w:rsid w:val="002552F8"/>
    <w:rsid w:val="0026131F"/>
    <w:rsid w:val="00276272"/>
    <w:rsid w:val="0028288B"/>
    <w:rsid w:val="002A1F56"/>
    <w:rsid w:val="002A291D"/>
    <w:rsid w:val="002A3E1C"/>
    <w:rsid w:val="002A40D8"/>
    <w:rsid w:val="002A59BF"/>
    <w:rsid w:val="002A65C0"/>
    <w:rsid w:val="002B1057"/>
    <w:rsid w:val="002B50AA"/>
    <w:rsid w:val="002B741B"/>
    <w:rsid w:val="002B750F"/>
    <w:rsid w:val="002C13D5"/>
    <w:rsid w:val="002F106A"/>
    <w:rsid w:val="002F1553"/>
    <w:rsid w:val="002F6E0F"/>
    <w:rsid w:val="00301638"/>
    <w:rsid w:val="00314400"/>
    <w:rsid w:val="00317C74"/>
    <w:rsid w:val="003323FC"/>
    <w:rsid w:val="00343B7A"/>
    <w:rsid w:val="00373641"/>
    <w:rsid w:val="0038790A"/>
    <w:rsid w:val="00391333"/>
    <w:rsid w:val="00397AF5"/>
    <w:rsid w:val="003A03DC"/>
    <w:rsid w:val="003B399A"/>
    <w:rsid w:val="003C3666"/>
    <w:rsid w:val="003C4906"/>
    <w:rsid w:val="003D7088"/>
    <w:rsid w:val="003E2ACC"/>
    <w:rsid w:val="003F2ED7"/>
    <w:rsid w:val="004069D4"/>
    <w:rsid w:val="00414FC4"/>
    <w:rsid w:val="00415114"/>
    <w:rsid w:val="004232A0"/>
    <w:rsid w:val="004254D9"/>
    <w:rsid w:val="00426FC7"/>
    <w:rsid w:val="0043080E"/>
    <w:rsid w:val="004333ED"/>
    <w:rsid w:val="00440978"/>
    <w:rsid w:val="00450701"/>
    <w:rsid w:val="00464E8D"/>
    <w:rsid w:val="00470276"/>
    <w:rsid w:val="004742F6"/>
    <w:rsid w:val="00474A27"/>
    <w:rsid w:val="00481005"/>
    <w:rsid w:val="00482894"/>
    <w:rsid w:val="004B5472"/>
    <w:rsid w:val="004C2940"/>
    <w:rsid w:val="004D14D8"/>
    <w:rsid w:val="004D6FCA"/>
    <w:rsid w:val="005049CD"/>
    <w:rsid w:val="0050662A"/>
    <w:rsid w:val="0050673E"/>
    <w:rsid w:val="00510033"/>
    <w:rsid w:val="005367CF"/>
    <w:rsid w:val="0054130A"/>
    <w:rsid w:val="00547201"/>
    <w:rsid w:val="00553DC7"/>
    <w:rsid w:val="0055774D"/>
    <w:rsid w:val="00557B3C"/>
    <w:rsid w:val="00557C37"/>
    <w:rsid w:val="00560F2D"/>
    <w:rsid w:val="005738ED"/>
    <w:rsid w:val="0058522C"/>
    <w:rsid w:val="00586EBC"/>
    <w:rsid w:val="0059522E"/>
    <w:rsid w:val="005B5E10"/>
    <w:rsid w:val="005C0EF6"/>
    <w:rsid w:val="005C2D88"/>
    <w:rsid w:val="005C7859"/>
    <w:rsid w:val="005D6E3C"/>
    <w:rsid w:val="005D7221"/>
    <w:rsid w:val="005E2848"/>
    <w:rsid w:val="005E2C45"/>
    <w:rsid w:val="005F0DB7"/>
    <w:rsid w:val="005F407C"/>
    <w:rsid w:val="006156D9"/>
    <w:rsid w:val="006159DA"/>
    <w:rsid w:val="00623AA8"/>
    <w:rsid w:val="00637163"/>
    <w:rsid w:val="0066207D"/>
    <w:rsid w:val="006629D7"/>
    <w:rsid w:val="0067396F"/>
    <w:rsid w:val="006777A4"/>
    <w:rsid w:val="0068012A"/>
    <w:rsid w:val="00680463"/>
    <w:rsid w:val="00683AA3"/>
    <w:rsid w:val="006941CA"/>
    <w:rsid w:val="0069435F"/>
    <w:rsid w:val="00694F27"/>
    <w:rsid w:val="006956E5"/>
    <w:rsid w:val="00696982"/>
    <w:rsid w:val="006A40BA"/>
    <w:rsid w:val="006C3EFA"/>
    <w:rsid w:val="006C447F"/>
    <w:rsid w:val="006D0B60"/>
    <w:rsid w:val="006D76CB"/>
    <w:rsid w:val="006E2C88"/>
    <w:rsid w:val="006E30E4"/>
    <w:rsid w:val="006F7538"/>
    <w:rsid w:val="00703B91"/>
    <w:rsid w:val="00710CFA"/>
    <w:rsid w:val="00722C8C"/>
    <w:rsid w:val="007273F1"/>
    <w:rsid w:val="007354DF"/>
    <w:rsid w:val="0074600A"/>
    <w:rsid w:val="00751043"/>
    <w:rsid w:val="0075447C"/>
    <w:rsid w:val="0075796C"/>
    <w:rsid w:val="00762F30"/>
    <w:rsid w:val="00763008"/>
    <w:rsid w:val="00773120"/>
    <w:rsid w:val="00774D31"/>
    <w:rsid w:val="0077622E"/>
    <w:rsid w:val="007874B2"/>
    <w:rsid w:val="00790849"/>
    <w:rsid w:val="007A6577"/>
    <w:rsid w:val="007B3FDB"/>
    <w:rsid w:val="007B6632"/>
    <w:rsid w:val="007B7BB8"/>
    <w:rsid w:val="007C3186"/>
    <w:rsid w:val="007C5E5E"/>
    <w:rsid w:val="007D53B6"/>
    <w:rsid w:val="007D58C7"/>
    <w:rsid w:val="00804F79"/>
    <w:rsid w:val="00813556"/>
    <w:rsid w:val="00813CA1"/>
    <w:rsid w:val="00825B81"/>
    <w:rsid w:val="0084220B"/>
    <w:rsid w:val="00854AB5"/>
    <w:rsid w:val="00860A81"/>
    <w:rsid w:val="00873A82"/>
    <w:rsid w:val="00894C92"/>
    <w:rsid w:val="008A5D5F"/>
    <w:rsid w:val="008B0909"/>
    <w:rsid w:val="008C6E2D"/>
    <w:rsid w:val="008C777F"/>
    <w:rsid w:val="008D1309"/>
    <w:rsid w:val="008D38C1"/>
    <w:rsid w:val="008D7C52"/>
    <w:rsid w:val="008D7E8D"/>
    <w:rsid w:val="008E586D"/>
    <w:rsid w:val="008F4736"/>
    <w:rsid w:val="00920601"/>
    <w:rsid w:val="00924459"/>
    <w:rsid w:val="00960708"/>
    <w:rsid w:val="0097688D"/>
    <w:rsid w:val="0098332E"/>
    <w:rsid w:val="009840E4"/>
    <w:rsid w:val="00996007"/>
    <w:rsid w:val="009B21E5"/>
    <w:rsid w:val="009B3071"/>
    <w:rsid w:val="009C2C0B"/>
    <w:rsid w:val="009C4999"/>
    <w:rsid w:val="009C78EE"/>
    <w:rsid w:val="009D2CB7"/>
    <w:rsid w:val="009E339A"/>
    <w:rsid w:val="009E7D25"/>
    <w:rsid w:val="009F1C5C"/>
    <w:rsid w:val="009F50EB"/>
    <w:rsid w:val="00A049D6"/>
    <w:rsid w:val="00A15E72"/>
    <w:rsid w:val="00A173A6"/>
    <w:rsid w:val="00A2242A"/>
    <w:rsid w:val="00A22B3C"/>
    <w:rsid w:val="00A30699"/>
    <w:rsid w:val="00A30C31"/>
    <w:rsid w:val="00A32AA3"/>
    <w:rsid w:val="00A33822"/>
    <w:rsid w:val="00A45FC0"/>
    <w:rsid w:val="00A609BE"/>
    <w:rsid w:val="00A63036"/>
    <w:rsid w:val="00A72687"/>
    <w:rsid w:val="00A728AD"/>
    <w:rsid w:val="00A81239"/>
    <w:rsid w:val="00A84251"/>
    <w:rsid w:val="00A943B5"/>
    <w:rsid w:val="00AA00A0"/>
    <w:rsid w:val="00AA0804"/>
    <w:rsid w:val="00AA5C84"/>
    <w:rsid w:val="00AA7151"/>
    <w:rsid w:val="00AB7F15"/>
    <w:rsid w:val="00AF378C"/>
    <w:rsid w:val="00AF4935"/>
    <w:rsid w:val="00B16613"/>
    <w:rsid w:val="00B330AB"/>
    <w:rsid w:val="00B36C43"/>
    <w:rsid w:val="00B4047F"/>
    <w:rsid w:val="00B414F1"/>
    <w:rsid w:val="00B41FC1"/>
    <w:rsid w:val="00B55E9A"/>
    <w:rsid w:val="00B72EE9"/>
    <w:rsid w:val="00B76647"/>
    <w:rsid w:val="00B77141"/>
    <w:rsid w:val="00B83BFD"/>
    <w:rsid w:val="00B949C1"/>
    <w:rsid w:val="00BA485D"/>
    <w:rsid w:val="00BB75BF"/>
    <w:rsid w:val="00BC00A6"/>
    <w:rsid w:val="00BC558B"/>
    <w:rsid w:val="00BC5F8F"/>
    <w:rsid w:val="00BC72F8"/>
    <w:rsid w:val="00BD0CDC"/>
    <w:rsid w:val="00BE4108"/>
    <w:rsid w:val="00BF092C"/>
    <w:rsid w:val="00C028C6"/>
    <w:rsid w:val="00C11E31"/>
    <w:rsid w:val="00C23508"/>
    <w:rsid w:val="00C23BDE"/>
    <w:rsid w:val="00C33471"/>
    <w:rsid w:val="00C35561"/>
    <w:rsid w:val="00C56ED6"/>
    <w:rsid w:val="00C631D8"/>
    <w:rsid w:val="00C642C5"/>
    <w:rsid w:val="00C837A5"/>
    <w:rsid w:val="00C97447"/>
    <w:rsid w:val="00CC07F0"/>
    <w:rsid w:val="00CC28AD"/>
    <w:rsid w:val="00CD3B1B"/>
    <w:rsid w:val="00CE17E9"/>
    <w:rsid w:val="00CF13CB"/>
    <w:rsid w:val="00CF6D85"/>
    <w:rsid w:val="00D03BCB"/>
    <w:rsid w:val="00D03ECA"/>
    <w:rsid w:val="00D05E37"/>
    <w:rsid w:val="00D1355F"/>
    <w:rsid w:val="00D1659F"/>
    <w:rsid w:val="00D33D1A"/>
    <w:rsid w:val="00D35FFB"/>
    <w:rsid w:val="00D42765"/>
    <w:rsid w:val="00D51336"/>
    <w:rsid w:val="00D52B0A"/>
    <w:rsid w:val="00D551AE"/>
    <w:rsid w:val="00D71F5A"/>
    <w:rsid w:val="00D72256"/>
    <w:rsid w:val="00D745AC"/>
    <w:rsid w:val="00D7586A"/>
    <w:rsid w:val="00D75DC5"/>
    <w:rsid w:val="00D82723"/>
    <w:rsid w:val="00D91588"/>
    <w:rsid w:val="00DA19A5"/>
    <w:rsid w:val="00DA3C66"/>
    <w:rsid w:val="00DC2005"/>
    <w:rsid w:val="00DF1C9A"/>
    <w:rsid w:val="00DF3501"/>
    <w:rsid w:val="00E053CC"/>
    <w:rsid w:val="00E0619D"/>
    <w:rsid w:val="00E208CC"/>
    <w:rsid w:val="00E232D4"/>
    <w:rsid w:val="00E43FCB"/>
    <w:rsid w:val="00E50E13"/>
    <w:rsid w:val="00E518EE"/>
    <w:rsid w:val="00E5612D"/>
    <w:rsid w:val="00E72AE3"/>
    <w:rsid w:val="00E8530E"/>
    <w:rsid w:val="00E929AE"/>
    <w:rsid w:val="00E947AC"/>
    <w:rsid w:val="00EA0AEF"/>
    <w:rsid w:val="00EA0B3E"/>
    <w:rsid w:val="00EA2551"/>
    <w:rsid w:val="00EA675A"/>
    <w:rsid w:val="00EA7A7F"/>
    <w:rsid w:val="00EB5908"/>
    <w:rsid w:val="00ED023B"/>
    <w:rsid w:val="00ED139E"/>
    <w:rsid w:val="00ED1EE2"/>
    <w:rsid w:val="00ED7BBE"/>
    <w:rsid w:val="00F01A5D"/>
    <w:rsid w:val="00F03DB5"/>
    <w:rsid w:val="00F13E88"/>
    <w:rsid w:val="00F1761D"/>
    <w:rsid w:val="00F26E89"/>
    <w:rsid w:val="00F310E2"/>
    <w:rsid w:val="00F4403C"/>
    <w:rsid w:val="00F502B6"/>
    <w:rsid w:val="00F52A23"/>
    <w:rsid w:val="00F55959"/>
    <w:rsid w:val="00F57338"/>
    <w:rsid w:val="00F62879"/>
    <w:rsid w:val="00F94C5E"/>
    <w:rsid w:val="00FA7A2D"/>
    <w:rsid w:val="00FC4EAC"/>
    <w:rsid w:val="00FF75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BCB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6156D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156D9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6156D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6156D9"/>
    <w:rPr>
      <w:color w:val="0000FF"/>
      <w:u w:val="single"/>
    </w:rPr>
  </w:style>
  <w:style w:type="paragraph" w:styleId="HTML">
    <w:name w:val="HTML Preformatted"/>
    <w:basedOn w:val="a"/>
    <w:link w:val="HTML0"/>
    <w:uiPriority w:val="99"/>
    <w:semiHidden/>
    <w:unhideWhenUsed/>
    <w:rsid w:val="006156D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6156D9"/>
    <w:rPr>
      <w:rFonts w:ascii="Courier New" w:eastAsia="Times New Roman" w:hAnsi="Courier New" w:cs="Courier New"/>
    </w:rPr>
  </w:style>
  <w:style w:type="paragraph" w:styleId="a5">
    <w:name w:val="No Spacing"/>
    <w:uiPriority w:val="1"/>
    <w:qFormat/>
    <w:rsid w:val="006F7538"/>
    <w:rPr>
      <w:sz w:val="22"/>
      <w:szCs w:val="22"/>
      <w:lang w:eastAsia="en-US"/>
    </w:rPr>
  </w:style>
  <w:style w:type="character" w:styleId="a6">
    <w:name w:val="Emphasis"/>
    <w:basedOn w:val="a0"/>
    <w:uiPriority w:val="20"/>
    <w:qFormat/>
    <w:rsid w:val="006F7538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1854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412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nsd.ru/common/img/uploaded/files/news/cafiles/b644f98a048147dc86fe371d5a8153bb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378</Words>
  <Characters>2157</Characters>
  <Application>Microsoft Office Word</Application>
  <DocSecurity>0</DocSecurity>
  <Lines>17</Lines>
  <Paragraphs>5</Paragraphs>
  <ScaleCrop>false</ScaleCrop>
  <Company>BankSGB</Company>
  <LinksUpToDate>false</LinksUpToDate>
  <CharactersWithSpaces>2530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zhuravleva.el</dc:creator>
  <cp:keywords/>
  <dc:description/>
  <cp:lastModifiedBy>Журавлева Е.Л.</cp:lastModifiedBy>
  <cp:revision>3</cp:revision>
  <dcterms:created xsi:type="dcterms:W3CDTF">2025-10-01T11:53:00Z</dcterms:created>
  <dcterms:modified xsi:type="dcterms:W3CDTF">2025-10-01T11:55:00Z</dcterms:modified>
</cp:coreProperties>
</file>