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00" w:rsidRPr="00267B00" w:rsidRDefault="00267B00" w:rsidP="00267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B0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67B00" w:rsidRPr="00267B00" w:rsidTr="00267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108525441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7B00" w:rsidRPr="00267B00" w:rsidRDefault="00267B00" w:rsidP="00267B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7B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8"/>
        <w:gridCol w:w="1786"/>
        <w:gridCol w:w="1794"/>
        <w:gridCol w:w="1271"/>
        <w:gridCol w:w="699"/>
        <w:gridCol w:w="699"/>
        <w:gridCol w:w="1620"/>
        <w:gridCol w:w="1359"/>
        <w:gridCol w:w="27"/>
      </w:tblGrid>
      <w:tr w:rsidR="00267B00" w:rsidRPr="00267B00" w:rsidTr="00267B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1038086</w:t>
            </w: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267B00" w:rsidRPr="00267B00" w:rsidTr="00267B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7B00" w:rsidRPr="00267B00" w:rsidTr="00267B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7B00" w:rsidRPr="00267B00" w:rsidTr="00267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1038086X78562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7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267B00" w:rsidRPr="00267B00" w:rsidRDefault="00267B00" w:rsidP="00267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7B00" w:rsidRPr="00267B00" w:rsidRDefault="00267B00" w:rsidP="00267B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7B00" w:rsidRPr="00267B00" w:rsidRDefault="00267B00" w:rsidP="00267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B00">
        <w:rPr>
          <w:rFonts w:ascii="Times New Roman" w:eastAsia="Times New Roman" w:hAnsi="Times New Roman"/>
          <w:sz w:val="20"/>
          <w:szCs w:val="20"/>
          <w:lang w:eastAsia="ru-RU"/>
        </w:rPr>
        <w:t xml:space="preserve">12.6 Информация об изменении полного и (или) сокращенного фирменных наименований, места нахождения, адреса эмитента </w:t>
      </w:r>
    </w:p>
    <w:p w:rsidR="00267B00" w:rsidRDefault="00267B00" w:rsidP="00267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B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67B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67B00" w:rsidRPr="005C1B1B" w:rsidRDefault="00267B00" w:rsidP="00267B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B0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67B00" w:rsidRPr="00661334" w:rsidRDefault="00267B00" w:rsidP="00267B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7B00" w:rsidRPr="00651D85" w:rsidRDefault="00267B00" w:rsidP="00267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7B00" w:rsidRPr="00267B00" w:rsidRDefault="00267B00" w:rsidP="00267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7B00" w:rsidRPr="00267B00" w:rsidSect="00267B0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B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7B00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4036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7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B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7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7B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7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7B0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67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05767a0f53c4611be7586e773bfdd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2025-05-13T11:31:00Z</dcterms:created>
  <dcterms:modified xsi:type="dcterms:W3CDTF">2025-05-13T11:34:00Z</dcterms:modified>
</cp:coreProperties>
</file>