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9C" w:rsidRPr="00F0319C" w:rsidRDefault="00F0319C" w:rsidP="00F0319C">
      <w:pPr>
        <w:pStyle w:val="a6"/>
        <w:rPr>
          <w:rFonts w:ascii="Times New Roman" w:hAnsi="Times New Roman"/>
          <w:sz w:val="20"/>
          <w:szCs w:val="20"/>
          <w:lang w:eastAsia="ru-RU"/>
        </w:rPr>
      </w:pPr>
      <w:r w:rsidRPr="00F0319C">
        <w:rPr>
          <w:rFonts w:ascii="Times New Roman" w:hAnsi="Times New Roman"/>
          <w:sz w:val="20"/>
          <w:szCs w:val="20"/>
          <w:lang w:eastAsia="ru-RU"/>
        </w:rPr>
        <w:t xml:space="preserve"> Информация из бюллетеня</w:t>
      </w:r>
    </w:p>
    <w:tbl>
      <w:tblPr>
        <w:tblW w:w="5000" w:type="pct"/>
        <w:tblCellSpacing w:w="7" w:type="dxa"/>
        <w:tblCellMar>
          <w:left w:w="0" w:type="dxa"/>
          <w:right w:w="0" w:type="dxa"/>
        </w:tblCellMar>
        <w:tblLook w:val="04A0"/>
      </w:tblPr>
      <w:tblGrid>
        <w:gridCol w:w="5773"/>
        <w:gridCol w:w="5133"/>
        <w:gridCol w:w="37"/>
      </w:tblGrid>
      <w:tr w:rsidR="00F0319C" w:rsidRPr="00F0319C" w:rsidTr="00F0319C">
        <w:trPr>
          <w:tblCellSpacing w:w="7" w:type="dxa"/>
        </w:trPr>
        <w:tc>
          <w:tcPr>
            <w:tcW w:w="0" w:type="auto"/>
            <w:vAlign w:val="center"/>
            <w:hideMark/>
          </w:tcPr>
          <w:p w:rsidR="00F0319C" w:rsidRPr="00F0319C" w:rsidRDefault="00F0319C" w:rsidP="00F0319C">
            <w:pPr>
              <w:pStyle w:val="a6"/>
              <w:rPr>
                <w:rFonts w:ascii="Times New Roman" w:hAnsi="Times New Roman"/>
                <w:sz w:val="20"/>
                <w:szCs w:val="20"/>
                <w:lang w:eastAsia="ru-RU"/>
              </w:rPr>
            </w:pPr>
            <w:r w:rsidRPr="00F0319C">
              <w:rPr>
                <w:rFonts w:ascii="Times New Roman" w:hAnsi="Times New Roman"/>
                <w:sz w:val="20"/>
                <w:szCs w:val="20"/>
                <w:lang w:eastAsia="ru-RU"/>
              </w:rPr>
              <w:t>Сообщение</w:t>
            </w:r>
          </w:p>
        </w:tc>
        <w:tc>
          <w:tcPr>
            <w:tcW w:w="0" w:type="auto"/>
            <w:vAlign w:val="center"/>
            <w:hideMark/>
          </w:tcPr>
          <w:p w:rsidR="00F0319C" w:rsidRPr="00F0319C" w:rsidRDefault="00F0319C" w:rsidP="00F0319C">
            <w:pPr>
              <w:pStyle w:val="a6"/>
              <w:rPr>
                <w:rFonts w:ascii="Times New Roman" w:hAnsi="Times New Roman"/>
                <w:sz w:val="20"/>
                <w:szCs w:val="20"/>
                <w:lang w:eastAsia="ru-RU"/>
              </w:rPr>
            </w:pPr>
            <w:r w:rsidRPr="00F0319C">
              <w:rPr>
                <w:rFonts w:ascii="Times New Roman" w:hAnsi="Times New Roman"/>
                <w:sz w:val="20"/>
                <w:szCs w:val="20"/>
                <w:lang w:eastAsia="ru-RU"/>
              </w:rPr>
              <w:t>№ 110115501</w:t>
            </w:r>
          </w:p>
        </w:tc>
        <w:tc>
          <w:tcPr>
            <w:tcW w:w="0" w:type="auto"/>
            <w:vAlign w:val="center"/>
            <w:hideMark/>
          </w:tcPr>
          <w:p w:rsidR="00F0319C" w:rsidRPr="00F0319C" w:rsidRDefault="00F0319C" w:rsidP="00F0319C">
            <w:pPr>
              <w:pStyle w:val="a6"/>
              <w:rPr>
                <w:rFonts w:ascii="Times New Roman" w:hAnsi="Times New Roman"/>
                <w:sz w:val="20"/>
                <w:szCs w:val="20"/>
                <w:lang w:eastAsia="ru-RU"/>
              </w:rPr>
            </w:pPr>
          </w:p>
        </w:tc>
      </w:tr>
      <w:tr w:rsidR="00F0319C" w:rsidRPr="00F0319C" w:rsidTr="00F0319C">
        <w:trPr>
          <w:tblCellSpacing w:w="7" w:type="dxa"/>
        </w:trPr>
        <w:tc>
          <w:tcPr>
            <w:tcW w:w="0" w:type="auto"/>
            <w:vAlign w:val="center"/>
            <w:hideMark/>
          </w:tcPr>
          <w:p w:rsidR="00F0319C" w:rsidRPr="00F0319C" w:rsidRDefault="00F0319C" w:rsidP="00F0319C">
            <w:pPr>
              <w:pStyle w:val="a6"/>
              <w:rPr>
                <w:rFonts w:ascii="Times New Roman" w:hAnsi="Times New Roman"/>
                <w:sz w:val="20"/>
                <w:szCs w:val="20"/>
                <w:lang w:eastAsia="ru-RU"/>
              </w:rPr>
            </w:pPr>
            <w:r w:rsidRPr="00F0319C">
              <w:rPr>
                <w:rFonts w:ascii="Times New Roman" w:hAnsi="Times New Roman"/>
                <w:sz w:val="20"/>
                <w:szCs w:val="20"/>
                <w:lang w:eastAsia="ru-RU"/>
              </w:rPr>
              <w:t>Функция сообщения:</w:t>
            </w:r>
          </w:p>
        </w:tc>
        <w:tc>
          <w:tcPr>
            <w:tcW w:w="0" w:type="auto"/>
            <w:vAlign w:val="center"/>
            <w:hideMark/>
          </w:tcPr>
          <w:p w:rsidR="00F0319C" w:rsidRPr="00F0319C" w:rsidRDefault="00F0319C" w:rsidP="00F0319C">
            <w:pPr>
              <w:pStyle w:val="a6"/>
              <w:rPr>
                <w:rFonts w:ascii="Times New Roman" w:hAnsi="Times New Roman"/>
                <w:sz w:val="20"/>
                <w:szCs w:val="20"/>
                <w:lang w:eastAsia="ru-RU"/>
              </w:rPr>
            </w:pPr>
            <w:r w:rsidRPr="00F0319C">
              <w:rPr>
                <w:rFonts w:ascii="Times New Roman" w:hAnsi="Times New Roman"/>
                <w:sz w:val="20"/>
                <w:szCs w:val="20"/>
                <w:lang w:eastAsia="ru-RU"/>
              </w:rPr>
              <w:t>Повторное сообщение</w:t>
            </w:r>
          </w:p>
        </w:tc>
        <w:tc>
          <w:tcPr>
            <w:tcW w:w="0" w:type="auto"/>
            <w:vAlign w:val="center"/>
            <w:hideMark/>
          </w:tcPr>
          <w:p w:rsidR="00F0319C" w:rsidRPr="00F0319C" w:rsidRDefault="00F0319C" w:rsidP="00F0319C">
            <w:pPr>
              <w:pStyle w:val="a6"/>
              <w:rPr>
                <w:rFonts w:ascii="Times New Roman" w:hAnsi="Times New Roman"/>
                <w:sz w:val="20"/>
                <w:szCs w:val="20"/>
                <w:lang w:eastAsia="ru-RU"/>
              </w:rPr>
            </w:pPr>
          </w:p>
        </w:tc>
      </w:tr>
      <w:tr w:rsidR="00F0319C" w:rsidRPr="00F0319C" w:rsidTr="00F0319C">
        <w:trPr>
          <w:tblCellSpacing w:w="7" w:type="dxa"/>
        </w:trPr>
        <w:tc>
          <w:tcPr>
            <w:tcW w:w="0" w:type="auto"/>
            <w:vAlign w:val="center"/>
            <w:hideMark/>
          </w:tcPr>
          <w:p w:rsidR="00F0319C" w:rsidRPr="00F0319C" w:rsidRDefault="00F0319C" w:rsidP="00F0319C">
            <w:pPr>
              <w:pStyle w:val="a6"/>
              <w:rPr>
                <w:rFonts w:ascii="Times New Roman" w:hAnsi="Times New Roman"/>
                <w:sz w:val="20"/>
                <w:szCs w:val="20"/>
                <w:lang w:eastAsia="ru-RU"/>
              </w:rPr>
            </w:pPr>
            <w:r w:rsidRPr="00F0319C">
              <w:rPr>
                <w:rFonts w:ascii="Times New Roman" w:hAnsi="Times New Roman"/>
                <w:sz w:val="20"/>
                <w:szCs w:val="20"/>
                <w:lang w:eastAsia="ru-RU"/>
              </w:rPr>
              <w:t>Предыдущее сообщение:</w:t>
            </w:r>
          </w:p>
        </w:tc>
        <w:tc>
          <w:tcPr>
            <w:tcW w:w="0" w:type="auto"/>
            <w:vAlign w:val="center"/>
            <w:hideMark/>
          </w:tcPr>
          <w:p w:rsidR="00F0319C" w:rsidRPr="00F0319C" w:rsidRDefault="00F0319C" w:rsidP="00F0319C">
            <w:pPr>
              <w:pStyle w:val="a6"/>
              <w:rPr>
                <w:rFonts w:ascii="Times New Roman" w:hAnsi="Times New Roman"/>
                <w:sz w:val="20"/>
                <w:szCs w:val="20"/>
                <w:lang w:eastAsia="ru-RU"/>
              </w:rPr>
            </w:pPr>
            <w:r w:rsidRPr="00F0319C">
              <w:rPr>
                <w:rFonts w:ascii="Times New Roman" w:hAnsi="Times New Roman"/>
                <w:sz w:val="20"/>
                <w:szCs w:val="20"/>
                <w:lang w:eastAsia="ru-RU"/>
              </w:rPr>
              <w:t>№ 109698021</w:t>
            </w:r>
          </w:p>
        </w:tc>
        <w:tc>
          <w:tcPr>
            <w:tcW w:w="0" w:type="auto"/>
            <w:vAlign w:val="center"/>
            <w:hideMark/>
          </w:tcPr>
          <w:p w:rsidR="00F0319C" w:rsidRPr="00F0319C" w:rsidRDefault="00F0319C" w:rsidP="00F0319C">
            <w:pPr>
              <w:pStyle w:val="a6"/>
              <w:rPr>
                <w:rFonts w:ascii="Times New Roman" w:hAnsi="Times New Roman"/>
                <w:sz w:val="20"/>
                <w:szCs w:val="20"/>
                <w:lang w:eastAsia="ru-RU"/>
              </w:rPr>
            </w:pPr>
          </w:p>
        </w:tc>
      </w:tr>
      <w:tr w:rsidR="00F0319C" w:rsidRPr="00F0319C" w:rsidTr="00F0319C">
        <w:trPr>
          <w:tblCellSpacing w:w="7" w:type="dxa"/>
        </w:trPr>
        <w:tc>
          <w:tcPr>
            <w:tcW w:w="0" w:type="auto"/>
            <w:vAlign w:val="center"/>
            <w:hideMark/>
          </w:tcPr>
          <w:p w:rsidR="00F0319C" w:rsidRPr="00F0319C" w:rsidRDefault="00F0319C" w:rsidP="00F0319C">
            <w:pPr>
              <w:pStyle w:val="a6"/>
              <w:rPr>
                <w:rFonts w:ascii="Times New Roman" w:hAnsi="Times New Roman"/>
                <w:sz w:val="20"/>
                <w:szCs w:val="20"/>
                <w:lang w:eastAsia="ru-RU"/>
              </w:rPr>
            </w:pPr>
          </w:p>
        </w:tc>
        <w:tc>
          <w:tcPr>
            <w:tcW w:w="0" w:type="auto"/>
            <w:vAlign w:val="center"/>
            <w:hideMark/>
          </w:tcPr>
          <w:p w:rsidR="00F0319C" w:rsidRPr="00F0319C" w:rsidRDefault="00F0319C" w:rsidP="00F0319C">
            <w:pPr>
              <w:pStyle w:val="a6"/>
              <w:rPr>
                <w:rFonts w:ascii="Times New Roman" w:hAnsi="Times New Roman"/>
                <w:sz w:val="20"/>
                <w:szCs w:val="20"/>
                <w:lang w:eastAsia="ru-RU"/>
              </w:rPr>
            </w:pPr>
          </w:p>
        </w:tc>
        <w:tc>
          <w:tcPr>
            <w:tcW w:w="0" w:type="auto"/>
            <w:vAlign w:val="center"/>
            <w:hideMark/>
          </w:tcPr>
          <w:p w:rsidR="00F0319C" w:rsidRPr="00F0319C" w:rsidRDefault="00F0319C" w:rsidP="00F0319C">
            <w:pPr>
              <w:pStyle w:val="a6"/>
              <w:rPr>
                <w:rFonts w:ascii="Times New Roman" w:hAnsi="Times New Roman"/>
                <w:sz w:val="20"/>
                <w:szCs w:val="20"/>
                <w:lang w:eastAsia="ru-RU"/>
              </w:rPr>
            </w:pPr>
          </w:p>
        </w:tc>
      </w:tr>
      <w:tr w:rsidR="00F0319C" w:rsidRPr="00F0319C" w:rsidTr="00F0319C">
        <w:trPr>
          <w:tblCellSpacing w:w="7" w:type="dxa"/>
        </w:trPr>
        <w:tc>
          <w:tcPr>
            <w:tcW w:w="0" w:type="auto"/>
            <w:vAlign w:val="center"/>
            <w:hideMark/>
          </w:tcPr>
          <w:p w:rsidR="00F0319C" w:rsidRPr="00F0319C" w:rsidRDefault="00F0319C" w:rsidP="00F0319C">
            <w:pPr>
              <w:pStyle w:val="a6"/>
              <w:rPr>
                <w:rFonts w:ascii="Times New Roman" w:hAnsi="Times New Roman"/>
                <w:sz w:val="20"/>
                <w:szCs w:val="20"/>
                <w:lang w:eastAsia="ru-RU"/>
              </w:rPr>
            </w:pPr>
          </w:p>
        </w:tc>
        <w:tc>
          <w:tcPr>
            <w:tcW w:w="0" w:type="auto"/>
            <w:vAlign w:val="center"/>
            <w:hideMark/>
          </w:tcPr>
          <w:p w:rsidR="00F0319C" w:rsidRPr="00F0319C" w:rsidRDefault="00F0319C" w:rsidP="00F0319C">
            <w:pPr>
              <w:pStyle w:val="a6"/>
              <w:rPr>
                <w:rFonts w:ascii="Times New Roman" w:hAnsi="Times New Roman"/>
                <w:sz w:val="20"/>
                <w:szCs w:val="20"/>
                <w:lang w:eastAsia="ru-RU"/>
              </w:rPr>
            </w:pPr>
          </w:p>
        </w:tc>
        <w:tc>
          <w:tcPr>
            <w:tcW w:w="0" w:type="auto"/>
            <w:vAlign w:val="center"/>
            <w:hideMark/>
          </w:tcPr>
          <w:p w:rsidR="00F0319C" w:rsidRPr="00F0319C" w:rsidRDefault="00F0319C" w:rsidP="00F0319C">
            <w:pPr>
              <w:pStyle w:val="a6"/>
              <w:rPr>
                <w:rFonts w:ascii="Times New Roman" w:hAnsi="Times New Roman"/>
                <w:sz w:val="20"/>
                <w:szCs w:val="20"/>
                <w:lang w:eastAsia="ru-RU"/>
              </w:rPr>
            </w:pPr>
          </w:p>
        </w:tc>
      </w:tr>
    </w:tbl>
    <w:p w:rsidR="00F0319C" w:rsidRPr="00F0319C" w:rsidRDefault="00F0319C" w:rsidP="00F0319C">
      <w:pPr>
        <w:pStyle w:val="a6"/>
        <w:rPr>
          <w:rFonts w:ascii="Times New Roman" w:hAnsi="Times New Roman"/>
          <w:b/>
          <w:bCs/>
          <w:kern w:val="36"/>
          <w:sz w:val="20"/>
          <w:szCs w:val="20"/>
          <w:lang w:eastAsia="ru-RU"/>
        </w:rPr>
      </w:pPr>
      <w:r w:rsidRPr="00F0319C">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МГТС ИНН 7710016640 (акции 1-05-00083-A / ISIN RU0009036461, 2-04-00083-A / ISIN RU0009036479)</w:t>
      </w:r>
    </w:p>
    <w:tbl>
      <w:tblPr>
        <w:tblW w:w="5000" w:type="pct"/>
        <w:tblCellSpacing w:w="7" w:type="dxa"/>
        <w:tblLayout w:type="fixed"/>
        <w:tblCellMar>
          <w:left w:w="0" w:type="dxa"/>
          <w:right w:w="0" w:type="dxa"/>
        </w:tblCellMar>
        <w:tblLook w:val="04A0"/>
      </w:tblPr>
      <w:tblGrid>
        <w:gridCol w:w="1884"/>
        <w:gridCol w:w="2099"/>
        <w:gridCol w:w="92"/>
        <w:gridCol w:w="591"/>
        <w:gridCol w:w="451"/>
        <w:gridCol w:w="770"/>
        <w:gridCol w:w="506"/>
        <w:gridCol w:w="1278"/>
        <w:gridCol w:w="1928"/>
        <w:gridCol w:w="56"/>
        <w:gridCol w:w="1247"/>
        <w:gridCol w:w="41"/>
      </w:tblGrid>
      <w:tr w:rsidR="00F0319C" w:rsidRPr="00F0319C" w:rsidTr="00F0319C">
        <w:trPr>
          <w:tblHeader/>
          <w:tblCellSpacing w:w="7" w:type="dxa"/>
        </w:trPr>
        <w:tc>
          <w:tcPr>
            <w:tcW w:w="10915" w:type="dxa"/>
            <w:gridSpan w:val="12"/>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Реквизиты корпоративного действия</w:t>
            </w:r>
          </w:p>
        </w:tc>
      </w:tr>
      <w:tr w:rsidR="00F0319C" w:rsidRPr="00F0319C" w:rsidTr="00F0319C">
        <w:trPr>
          <w:tblCellSpacing w:w="7" w:type="dxa"/>
        </w:trPr>
        <w:tc>
          <w:tcPr>
            <w:tcW w:w="4054" w:type="dxa"/>
            <w:gridSpan w:val="3"/>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Референс корпоративного действия</w:t>
            </w:r>
          </w:p>
        </w:tc>
        <w:tc>
          <w:tcPr>
            <w:tcW w:w="6847" w:type="dxa"/>
            <w:gridSpan w:val="9"/>
            <w:shd w:val="clear" w:color="auto" w:fill="EEEEEE"/>
            <w:vAlign w:val="center"/>
            <w:hideMark/>
          </w:tcPr>
          <w:p w:rsidR="00F0319C" w:rsidRPr="00F0319C" w:rsidRDefault="00F0319C" w:rsidP="00F0319C">
            <w:pPr>
              <w:wordWrap w:val="0"/>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1029648</w:t>
            </w:r>
          </w:p>
        </w:tc>
      </w:tr>
      <w:tr w:rsidR="00F0319C" w:rsidRPr="00F0319C" w:rsidTr="00F0319C">
        <w:trPr>
          <w:tblCellSpacing w:w="7" w:type="dxa"/>
        </w:trPr>
        <w:tc>
          <w:tcPr>
            <w:tcW w:w="4054" w:type="dxa"/>
            <w:gridSpan w:val="3"/>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Код типа корпоративного действия</w:t>
            </w:r>
          </w:p>
        </w:tc>
        <w:tc>
          <w:tcPr>
            <w:tcW w:w="6847" w:type="dxa"/>
            <w:gridSpan w:val="9"/>
            <w:shd w:val="clear" w:color="auto" w:fill="EEEEEE"/>
            <w:vAlign w:val="center"/>
            <w:hideMark/>
          </w:tcPr>
          <w:p w:rsidR="00F0319C" w:rsidRPr="00F0319C" w:rsidRDefault="00F0319C" w:rsidP="00F0319C">
            <w:pPr>
              <w:wordWrap w:val="0"/>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MEET</w:t>
            </w:r>
          </w:p>
        </w:tc>
      </w:tr>
      <w:tr w:rsidR="00F0319C" w:rsidRPr="00F0319C" w:rsidTr="00F0319C">
        <w:trPr>
          <w:tblCellSpacing w:w="7" w:type="dxa"/>
        </w:trPr>
        <w:tc>
          <w:tcPr>
            <w:tcW w:w="4054" w:type="dxa"/>
            <w:gridSpan w:val="3"/>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Тип корпоративного действия</w:t>
            </w:r>
          </w:p>
        </w:tc>
        <w:tc>
          <w:tcPr>
            <w:tcW w:w="6847" w:type="dxa"/>
            <w:gridSpan w:val="9"/>
            <w:shd w:val="clear" w:color="auto" w:fill="EEEEEE"/>
            <w:vAlign w:val="center"/>
            <w:hideMark/>
          </w:tcPr>
          <w:p w:rsidR="00F0319C" w:rsidRPr="00F0319C" w:rsidRDefault="00F0319C" w:rsidP="00F0319C">
            <w:pPr>
              <w:wordWrap w:val="0"/>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Годовое заседание общего собрания акционеров</w:t>
            </w:r>
          </w:p>
        </w:tc>
      </w:tr>
      <w:tr w:rsidR="00F0319C" w:rsidRPr="00F0319C" w:rsidTr="00F0319C">
        <w:trPr>
          <w:tblCellSpacing w:w="7" w:type="dxa"/>
        </w:trPr>
        <w:tc>
          <w:tcPr>
            <w:tcW w:w="4054" w:type="dxa"/>
            <w:gridSpan w:val="3"/>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Дата КД (план.)</w:t>
            </w:r>
          </w:p>
        </w:tc>
        <w:tc>
          <w:tcPr>
            <w:tcW w:w="6847" w:type="dxa"/>
            <w:gridSpan w:val="9"/>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20 июня 2025 г. 11:00 МСК</w:t>
            </w:r>
          </w:p>
        </w:tc>
      </w:tr>
      <w:tr w:rsidR="00F0319C" w:rsidRPr="00F0319C" w:rsidTr="00F0319C">
        <w:trPr>
          <w:tblCellSpacing w:w="7" w:type="dxa"/>
        </w:trPr>
        <w:tc>
          <w:tcPr>
            <w:tcW w:w="4054" w:type="dxa"/>
            <w:gridSpan w:val="3"/>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Дата фиксации</w:t>
            </w:r>
          </w:p>
        </w:tc>
        <w:tc>
          <w:tcPr>
            <w:tcW w:w="6847" w:type="dxa"/>
            <w:gridSpan w:val="9"/>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27 мая 2025 г.</w:t>
            </w:r>
          </w:p>
        </w:tc>
      </w:tr>
      <w:tr w:rsidR="00F0319C" w:rsidRPr="00F0319C" w:rsidTr="00F0319C">
        <w:trPr>
          <w:tblCellSpacing w:w="7" w:type="dxa"/>
        </w:trPr>
        <w:tc>
          <w:tcPr>
            <w:tcW w:w="4054" w:type="dxa"/>
            <w:gridSpan w:val="3"/>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Способ принятия решений общим собранием</w:t>
            </w:r>
          </w:p>
        </w:tc>
        <w:tc>
          <w:tcPr>
            <w:tcW w:w="6847" w:type="dxa"/>
            <w:gridSpan w:val="9"/>
            <w:shd w:val="clear" w:color="auto" w:fill="EEEEEE"/>
            <w:vAlign w:val="center"/>
            <w:hideMark/>
          </w:tcPr>
          <w:p w:rsidR="00F0319C" w:rsidRPr="00F0319C" w:rsidRDefault="00F0319C" w:rsidP="00F0319C">
            <w:pPr>
              <w:wordWrap w:val="0"/>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Заседание</w:t>
            </w:r>
          </w:p>
        </w:tc>
      </w:tr>
      <w:tr w:rsidR="00F0319C" w:rsidRPr="00F0319C" w:rsidTr="00F0319C">
        <w:trPr>
          <w:tblCellSpacing w:w="7" w:type="dxa"/>
        </w:trPr>
        <w:tc>
          <w:tcPr>
            <w:tcW w:w="4054" w:type="dxa"/>
            <w:gridSpan w:val="3"/>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Место проведения заседания</w:t>
            </w:r>
          </w:p>
        </w:tc>
        <w:tc>
          <w:tcPr>
            <w:tcW w:w="6847" w:type="dxa"/>
            <w:gridSpan w:val="9"/>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г. Москва, проспект Мира, д. 150, гостиница «Космос», зал «Вечерний Ко</w:t>
            </w:r>
            <w:r w:rsidRPr="00F0319C">
              <w:rPr>
                <w:rFonts w:ascii="Times New Roman" w:eastAsia="Times New Roman" w:hAnsi="Times New Roman"/>
                <w:sz w:val="20"/>
                <w:szCs w:val="20"/>
                <w:lang w:eastAsia="ru-RU"/>
              </w:rPr>
              <w:br/>
              <w:t>смос» (проезд до станций метро: «ВДНХ»);</w:t>
            </w:r>
          </w:p>
        </w:tc>
      </w:tr>
      <w:tr w:rsidR="00F0319C" w:rsidRPr="00F0319C" w:rsidTr="00F0319C">
        <w:trPr>
          <w:tblHeader/>
          <w:tblCellSpacing w:w="7" w:type="dxa"/>
        </w:trPr>
        <w:tc>
          <w:tcPr>
            <w:tcW w:w="10915" w:type="dxa"/>
            <w:gridSpan w:val="12"/>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Информация о ценных бумагах</w:t>
            </w:r>
          </w:p>
        </w:tc>
      </w:tr>
      <w:tr w:rsidR="00F0319C" w:rsidRPr="00F0319C" w:rsidTr="00F0319C">
        <w:trPr>
          <w:tblHeader/>
          <w:tblCellSpacing w:w="7" w:type="dxa"/>
        </w:trPr>
        <w:tc>
          <w:tcPr>
            <w:tcW w:w="1863" w:type="dxa"/>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Референс КД по ценной бумаге</w:t>
            </w:r>
          </w:p>
        </w:tc>
        <w:tc>
          <w:tcPr>
            <w:tcW w:w="2085" w:type="dxa"/>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Эмитент</w:t>
            </w:r>
          </w:p>
        </w:tc>
        <w:tc>
          <w:tcPr>
            <w:tcW w:w="1120" w:type="dxa"/>
            <w:gridSpan w:val="3"/>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Регистрационный номер</w:t>
            </w:r>
          </w:p>
        </w:tc>
        <w:tc>
          <w:tcPr>
            <w:tcW w:w="1262" w:type="dxa"/>
            <w:gridSpan w:val="2"/>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Дата регистрации</w:t>
            </w:r>
          </w:p>
        </w:tc>
        <w:tc>
          <w:tcPr>
            <w:tcW w:w="1264" w:type="dxa"/>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Категория</w:t>
            </w:r>
          </w:p>
        </w:tc>
        <w:tc>
          <w:tcPr>
            <w:tcW w:w="1914" w:type="dxa"/>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Депозитарный код выпуска</w:t>
            </w:r>
          </w:p>
        </w:tc>
        <w:tc>
          <w:tcPr>
            <w:tcW w:w="1289" w:type="dxa"/>
            <w:gridSpan w:val="2"/>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ISIN</w:t>
            </w:r>
          </w:p>
        </w:tc>
        <w:tc>
          <w:tcPr>
            <w:tcW w:w="20" w:type="dxa"/>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p>
        </w:tc>
      </w:tr>
      <w:tr w:rsidR="00F0319C" w:rsidRPr="00F0319C" w:rsidTr="00F0319C">
        <w:trPr>
          <w:tblCellSpacing w:w="7" w:type="dxa"/>
        </w:trPr>
        <w:tc>
          <w:tcPr>
            <w:tcW w:w="1863" w:type="dxa"/>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1029648X3714</w:t>
            </w:r>
          </w:p>
        </w:tc>
        <w:tc>
          <w:tcPr>
            <w:tcW w:w="2085" w:type="dxa"/>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Публичное акционерное общество "Московская городская телефонная сеть"</w:t>
            </w:r>
          </w:p>
        </w:tc>
        <w:tc>
          <w:tcPr>
            <w:tcW w:w="1120" w:type="dxa"/>
            <w:gridSpan w:val="3"/>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1-05-00083-A</w:t>
            </w:r>
          </w:p>
        </w:tc>
        <w:tc>
          <w:tcPr>
            <w:tcW w:w="1262" w:type="dxa"/>
            <w:gridSpan w:val="2"/>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24 сентября 2002 г.</w:t>
            </w:r>
          </w:p>
        </w:tc>
        <w:tc>
          <w:tcPr>
            <w:tcW w:w="1264" w:type="dxa"/>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 xml:space="preserve">акции обыкновенные </w:t>
            </w:r>
          </w:p>
        </w:tc>
        <w:tc>
          <w:tcPr>
            <w:tcW w:w="1914" w:type="dxa"/>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MGTS/05</w:t>
            </w:r>
          </w:p>
        </w:tc>
        <w:tc>
          <w:tcPr>
            <w:tcW w:w="1289" w:type="dxa"/>
            <w:gridSpan w:val="2"/>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RU0009036461</w:t>
            </w:r>
          </w:p>
        </w:tc>
        <w:tc>
          <w:tcPr>
            <w:tcW w:w="20" w:type="dxa"/>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p>
        </w:tc>
      </w:tr>
      <w:tr w:rsidR="00F0319C" w:rsidRPr="00F0319C" w:rsidTr="00F0319C">
        <w:trPr>
          <w:tblCellSpacing w:w="7" w:type="dxa"/>
        </w:trPr>
        <w:tc>
          <w:tcPr>
            <w:tcW w:w="1863" w:type="dxa"/>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1029648X3715</w:t>
            </w:r>
          </w:p>
        </w:tc>
        <w:tc>
          <w:tcPr>
            <w:tcW w:w="2085" w:type="dxa"/>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Публичное акционерное общество "Московская городская телефонная сеть"</w:t>
            </w:r>
          </w:p>
        </w:tc>
        <w:tc>
          <w:tcPr>
            <w:tcW w:w="1120" w:type="dxa"/>
            <w:gridSpan w:val="3"/>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2-04-00083-A</w:t>
            </w:r>
          </w:p>
        </w:tc>
        <w:tc>
          <w:tcPr>
            <w:tcW w:w="1262" w:type="dxa"/>
            <w:gridSpan w:val="2"/>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24 сентября 2002 г.</w:t>
            </w:r>
          </w:p>
        </w:tc>
        <w:tc>
          <w:tcPr>
            <w:tcW w:w="1264" w:type="dxa"/>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 xml:space="preserve">акции привилегированные </w:t>
            </w:r>
          </w:p>
        </w:tc>
        <w:tc>
          <w:tcPr>
            <w:tcW w:w="1914" w:type="dxa"/>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MGTSP/04</w:t>
            </w:r>
          </w:p>
        </w:tc>
        <w:tc>
          <w:tcPr>
            <w:tcW w:w="1289" w:type="dxa"/>
            <w:gridSpan w:val="2"/>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RU0009036479</w:t>
            </w:r>
          </w:p>
        </w:tc>
        <w:tc>
          <w:tcPr>
            <w:tcW w:w="20" w:type="dxa"/>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p>
        </w:tc>
      </w:tr>
      <w:tr w:rsidR="00F0319C" w:rsidRPr="00F0319C" w:rsidTr="00F0319C">
        <w:trPr>
          <w:gridAfter w:val="2"/>
          <w:wAfter w:w="1267" w:type="dxa"/>
          <w:tblHeader/>
          <w:tblCellSpacing w:w="7" w:type="dxa"/>
        </w:trPr>
        <w:tc>
          <w:tcPr>
            <w:tcW w:w="9634" w:type="dxa"/>
            <w:gridSpan w:val="10"/>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Связанные корпоративные действия</w:t>
            </w:r>
          </w:p>
        </w:tc>
      </w:tr>
      <w:tr w:rsidR="00F0319C" w:rsidRPr="00F0319C" w:rsidTr="00F0319C">
        <w:trPr>
          <w:gridAfter w:val="2"/>
          <w:wAfter w:w="1267" w:type="dxa"/>
          <w:tblHeader/>
          <w:tblCellSpacing w:w="7" w:type="dxa"/>
        </w:trPr>
        <w:tc>
          <w:tcPr>
            <w:tcW w:w="4645" w:type="dxa"/>
            <w:gridSpan w:val="4"/>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Код типа КД</w:t>
            </w:r>
          </w:p>
        </w:tc>
        <w:tc>
          <w:tcPr>
            <w:tcW w:w="4975" w:type="dxa"/>
            <w:gridSpan w:val="6"/>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Референс КД</w:t>
            </w:r>
          </w:p>
        </w:tc>
      </w:tr>
      <w:tr w:rsidR="00F0319C" w:rsidRPr="00F0319C" w:rsidTr="00F0319C">
        <w:trPr>
          <w:tblCellSpacing w:w="7" w:type="dxa"/>
        </w:trPr>
        <w:tc>
          <w:tcPr>
            <w:tcW w:w="4645" w:type="dxa"/>
            <w:gridSpan w:val="4"/>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INFO</w:t>
            </w:r>
          </w:p>
        </w:tc>
        <w:tc>
          <w:tcPr>
            <w:tcW w:w="4975"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1039873</w:t>
            </w:r>
          </w:p>
        </w:tc>
        <w:tc>
          <w:tcPr>
            <w:tcW w:w="1267" w:type="dxa"/>
            <w:gridSpan w:val="2"/>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p>
        </w:tc>
      </w:tr>
      <w:tr w:rsidR="00F0319C" w:rsidRPr="00F0319C" w:rsidTr="00F0319C">
        <w:trPr>
          <w:tblCellSpacing w:w="7" w:type="dxa"/>
        </w:trPr>
        <w:tc>
          <w:tcPr>
            <w:tcW w:w="4645" w:type="dxa"/>
            <w:gridSpan w:val="4"/>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INFO</w:t>
            </w:r>
          </w:p>
        </w:tc>
        <w:tc>
          <w:tcPr>
            <w:tcW w:w="4975"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1039874</w:t>
            </w:r>
          </w:p>
        </w:tc>
        <w:tc>
          <w:tcPr>
            <w:tcW w:w="1267" w:type="dxa"/>
            <w:gridSpan w:val="2"/>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p>
        </w:tc>
      </w:tr>
      <w:tr w:rsidR="00F0319C" w:rsidRPr="00F0319C" w:rsidTr="00F0319C">
        <w:trPr>
          <w:tblHeader/>
          <w:tblCellSpacing w:w="7" w:type="dxa"/>
        </w:trPr>
        <w:tc>
          <w:tcPr>
            <w:tcW w:w="10915" w:type="dxa"/>
            <w:gridSpan w:val="12"/>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b/>
                <w:bCs/>
                <w:sz w:val="20"/>
                <w:szCs w:val="20"/>
                <w:lang w:eastAsia="ru-RU"/>
              </w:rPr>
            </w:pPr>
            <w:r w:rsidRPr="00F0319C">
              <w:rPr>
                <w:rFonts w:ascii="Times New Roman" w:eastAsia="Times New Roman" w:hAnsi="Times New Roman"/>
                <w:b/>
                <w:bCs/>
                <w:sz w:val="20"/>
                <w:szCs w:val="20"/>
                <w:lang w:eastAsia="ru-RU"/>
              </w:rPr>
              <w:t>Голосование</w:t>
            </w:r>
          </w:p>
        </w:tc>
      </w:tr>
      <w:tr w:rsidR="00F0319C" w:rsidRPr="00F0319C" w:rsidTr="00F0319C">
        <w:trPr>
          <w:tblCellSpacing w:w="7" w:type="dxa"/>
        </w:trPr>
        <w:tc>
          <w:tcPr>
            <w:tcW w:w="5866"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5035"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17 июня 2025 г. 19:59 МСК</w:t>
            </w:r>
          </w:p>
        </w:tc>
      </w:tr>
      <w:tr w:rsidR="00F0319C" w:rsidRPr="00F0319C" w:rsidTr="00F0319C">
        <w:trPr>
          <w:tblCellSpacing w:w="7" w:type="dxa"/>
        </w:trPr>
        <w:tc>
          <w:tcPr>
            <w:tcW w:w="5866"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5035"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17 июня 2025 г. 23:59 МСК</w:t>
            </w:r>
          </w:p>
        </w:tc>
      </w:tr>
      <w:tr w:rsidR="00F0319C" w:rsidRPr="00F0319C" w:rsidTr="00F0319C">
        <w:trPr>
          <w:tblCellSpacing w:w="7" w:type="dxa"/>
        </w:trPr>
        <w:tc>
          <w:tcPr>
            <w:tcW w:w="10915" w:type="dxa"/>
            <w:gridSpan w:val="12"/>
            <w:shd w:val="clear" w:color="auto" w:fill="BBBBBB"/>
            <w:vAlign w:val="center"/>
            <w:hideMark/>
          </w:tcPr>
          <w:p w:rsidR="00F0319C" w:rsidRPr="00F0319C" w:rsidRDefault="00F0319C" w:rsidP="00F0319C">
            <w:pPr>
              <w:spacing w:after="0" w:line="240" w:lineRule="auto"/>
              <w:jc w:val="center"/>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Методы голосования</w:t>
            </w:r>
          </w:p>
        </w:tc>
      </w:tr>
      <w:tr w:rsidR="00F0319C" w:rsidRPr="00F0319C" w:rsidTr="00F0319C">
        <w:trPr>
          <w:tblCellSpacing w:w="7" w:type="dxa"/>
        </w:trPr>
        <w:tc>
          <w:tcPr>
            <w:tcW w:w="5866"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5035"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NDC000000000</w:t>
            </w:r>
          </w:p>
        </w:tc>
      </w:tr>
      <w:tr w:rsidR="00F0319C" w:rsidRPr="00F0319C" w:rsidTr="00F0319C">
        <w:trPr>
          <w:tblCellSpacing w:w="7" w:type="dxa"/>
        </w:trPr>
        <w:tc>
          <w:tcPr>
            <w:tcW w:w="5866"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5035"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NADCRUMM</w:t>
            </w:r>
          </w:p>
        </w:tc>
      </w:tr>
      <w:tr w:rsidR="00F0319C" w:rsidRPr="00F0319C" w:rsidTr="00F0319C">
        <w:trPr>
          <w:tblCellSpacing w:w="7" w:type="dxa"/>
        </w:trPr>
        <w:tc>
          <w:tcPr>
            <w:tcW w:w="5866"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5035"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 xml:space="preserve">Код страны: RU. </w:t>
            </w:r>
            <w:r w:rsidRPr="00F0319C">
              <w:rPr>
                <w:rFonts w:ascii="Times New Roman" w:eastAsia="Times New Roman" w:hAnsi="Times New Roman"/>
                <w:sz w:val="20"/>
                <w:szCs w:val="20"/>
                <w:lang w:eastAsia="ru-RU"/>
              </w:rPr>
              <w:br/>
              <w:t>Российская Федерация, 129090, г. Москва, Большой Балканский пер., д.</w:t>
            </w:r>
            <w:r w:rsidRPr="00F0319C">
              <w:rPr>
                <w:rFonts w:ascii="Times New Roman" w:eastAsia="Times New Roman" w:hAnsi="Times New Roman"/>
                <w:sz w:val="20"/>
                <w:szCs w:val="20"/>
                <w:lang w:eastAsia="ru-RU"/>
              </w:rPr>
              <w:br/>
              <w:t>20, стр. 1, АО «Реестр»; Российская Федерация, 127030, г. Москва, ул.</w:t>
            </w:r>
            <w:r w:rsidRPr="00F0319C">
              <w:rPr>
                <w:rFonts w:ascii="Times New Roman" w:eastAsia="Times New Roman" w:hAnsi="Times New Roman"/>
                <w:sz w:val="20"/>
                <w:szCs w:val="20"/>
                <w:lang w:eastAsia="ru-RU"/>
              </w:rPr>
              <w:br/>
              <w:t>Новослободская, д. 29, стр. 2, ПАО МГТС.</w:t>
            </w:r>
          </w:p>
        </w:tc>
      </w:tr>
      <w:tr w:rsidR="00F0319C" w:rsidRPr="00F0319C" w:rsidTr="00F0319C">
        <w:trPr>
          <w:tblCellSpacing w:w="7" w:type="dxa"/>
        </w:trPr>
        <w:tc>
          <w:tcPr>
            <w:tcW w:w="5866"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5035" w:type="dxa"/>
            <w:gridSpan w:val="6"/>
            <w:shd w:val="clear" w:color="auto" w:fill="EEEEEE"/>
            <w:vAlign w:val="center"/>
            <w:hideMark/>
          </w:tcPr>
          <w:p w:rsidR="00F0319C" w:rsidRPr="00F0319C" w:rsidRDefault="00F0319C" w:rsidP="00F0319C">
            <w:pPr>
              <w:spacing w:after="0"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www.aoreestr.ru/shareholders/e-voting</w:t>
            </w:r>
          </w:p>
        </w:tc>
      </w:tr>
    </w:tbl>
    <w:p w:rsidR="00F0319C" w:rsidRPr="00F0319C" w:rsidRDefault="00F0319C" w:rsidP="00F0319C">
      <w:pPr>
        <w:spacing w:before="100" w:beforeAutospacing="1" w:after="100" w:afterAutospacing="1" w:line="240" w:lineRule="auto"/>
        <w:outlineLvl w:val="1"/>
        <w:rPr>
          <w:rFonts w:ascii="Times New Roman" w:eastAsia="Times New Roman" w:hAnsi="Times New Roman"/>
          <w:sz w:val="20"/>
          <w:szCs w:val="20"/>
          <w:lang w:eastAsia="ru-RU"/>
        </w:rPr>
      </w:pPr>
      <w:r w:rsidRPr="00F0319C">
        <w:rPr>
          <w:rFonts w:ascii="Times New Roman" w:eastAsia="Times New Roman" w:hAnsi="Times New Roman"/>
          <w:b/>
          <w:bCs/>
          <w:sz w:val="20"/>
          <w:szCs w:val="20"/>
          <w:lang w:eastAsia="ru-RU"/>
        </w:rPr>
        <w:t>Повестка</w:t>
      </w:r>
      <w:r w:rsidRPr="00F0319C">
        <w:rPr>
          <w:rFonts w:ascii="Times New Roman" w:eastAsia="Times New Roman" w:hAnsi="Times New Roman"/>
          <w:sz w:val="20"/>
          <w:szCs w:val="20"/>
          <w:lang w:eastAsia="ru-RU"/>
        </w:rPr>
        <w:t xml:space="preserve">1.1) Утверждение годового отчёта, годовой бухгалтерской (финансовой) отчетности ПАО МГТС за 2024 год2.2) Распределение прибыли и убытков ПАО МГТС по результатам отчетного 2024 года.3.3) Выплата (объявление) дивидендов по размещенным акциям ПАО МГТС по результатам 2024 года.4.4) Избрание членов Совета директоров ПАО МГТС.5.5) Избрание членов Ревизионной комиссии ПАО МГТС.6.6) Утверждение аудиторской организации ПАО МГТС. </w:t>
      </w:r>
    </w:p>
    <w:p w:rsidR="00F0319C" w:rsidRPr="00F0319C" w:rsidRDefault="00F0319C" w:rsidP="00F0319C">
      <w:pPr>
        <w:spacing w:before="100" w:beforeAutospacing="1" w:after="100" w:afterAutospacing="1"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 xml:space="preserve">2.3 Измененная (скорректированная) информация, предоставляемая центральному депозитарию в случае обнаружения (выявления) недостоверной, неточной, неполной и (или) вводящей в заблуждение информации, ранее предоставленной центральному депозитарию </w:t>
      </w:r>
    </w:p>
    <w:p w:rsidR="00F0319C" w:rsidRDefault="00F0319C" w:rsidP="00F0319C">
      <w:pPr>
        <w:spacing w:before="100" w:beforeAutospacing="1" w:after="100" w:afterAutospacing="1" w:line="240" w:lineRule="auto"/>
        <w:rPr>
          <w:rFonts w:ascii="Times New Roman" w:eastAsia="Times New Roman" w:hAnsi="Times New Roman"/>
          <w:sz w:val="20"/>
          <w:szCs w:val="20"/>
          <w:lang w:eastAsia="ru-RU"/>
        </w:rPr>
      </w:pPr>
      <w:r w:rsidRPr="00F0319C">
        <w:rPr>
          <w:rFonts w:ascii="Times New Roman" w:eastAsia="Times New Roman" w:hAnsi="Times New Roman"/>
          <w:sz w:val="20"/>
          <w:szCs w:val="20"/>
          <w:lang w:eastAsia="ru-RU"/>
        </w:rPr>
        <w:t xml:space="preserve">Приложение 1: </w:t>
      </w:r>
      <w:hyperlink r:id="rId4" w:tgtFrame="_blank" w:history="1">
        <w:r w:rsidRPr="00F0319C">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F0319C" w:rsidRPr="00F0319C" w:rsidRDefault="00F0319C" w:rsidP="00F0319C">
      <w:pPr>
        <w:spacing w:after="0" w:line="240" w:lineRule="auto"/>
        <w:jc w:val="both"/>
        <w:rPr>
          <w:rFonts w:ascii="Times New Roman" w:eastAsia="Times New Roman" w:hAnsi="Times New Roman"/>
          <w:sz w:val="20"/>
          <w:szCs w:val="20"/>
          <w:lang w:eastAsia="ru-RU"/>
        </w:rPr>
      </w:pPr>
      <w:r w:rsidRPr="00F0319C">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3F684C">
        <w:rPr>
          <w:rStyle w:val="a5"/>
          <w:sz w:val="20"/>
          <w:szCs w:val="20"/>
        </w:rPr>
        <w:t>.</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sectPr w:rsidR="00F0319C" w:rsidRPr="00F0319C" w:rsidSect="00F0319C">
      <w:pgSz w:w="11906" w:h="16838"/>
      <w:pgMar w:top="142"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0319C"/>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1DA2"/>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19C"/>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F0319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F0319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19C"/>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F0319C"/>
    <w:rPr>
      <w:rFonts w:ascii="Times New Roman" w:eastAsia="Times New Roman" w:hAnsi="Times New Roman"/>
      <w:b/>
      <w:bCs/>
      <w:sz w:val="36"/>
      <w:szCs w:val="36"/>
    </w:rPr>
  </w:style>
  <w:style w:type="paragraph" w:styleId="a3">
    <w:name w:val="Normal (Web)"/>
    <w:basedOn w:val="a"/>
    <w:uiPriority w:val="99"/>
    <w:semiHidden/>
    <w:unhideWhenUsed/>
    <w:rsid w:val="00F0319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F0319C"/>
    <w:rPr>
      <w:color w:val="0000FF"/>
      <w:u w:val="single"/>
    </w:rPr>
  </w:style>
  <w:style w:type="paragraph" w:styleId="HTML">
    <w:name w:val="HTML Preformatted"/>
    <w:basedOn w:val="a"/>
    <w:link w:val="HTML0"/>
    <w:uiPriority w:val="99"/>
    <w:semiHidden/>
    <w:unhideWhenUsed/>
    <w:rsid w:val="00F03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319C"/>
    <w:rPr>
      <w:rFonts w:ascii="Courier New" w:eastAsia="Times New Roman" w:hAnsi="Courier New" w:cs="Courier New"/>
    </w:rPr>
  </w:style>
  <w:style w:type="character" w:styleId="a5">
    <w:name w:val="Emphasis"/>
    <w:basedOn w:val="a0"/>
    <w:uiPriority w:val="20"/>
    <w:qFormat/>
    <w:rsid w:val="00F0319C"/>
    <w:rPr>
      <w:i/>
      <w:iCs/>
    </w:rPr>
  </w:style>
  <w:style w:type="paragraph" w:styleId="a6">
    <w:name w:val="No Spacing"/>
    <w:uiPriority w:val="1"/>
    <w:qFormat/>
    <w:rsid w:val="00F0319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32005935">
      <w:bodyDiv w:val="1"/>
      <w:marLeft w:val="0"/>
      <w:marRight w:val="0"/>
      <w:marTop w:val="0"/>
      <w:marBottom w:val="0"/>
      <w:divBdr>
        <w:top w:val="none" w:sz="0" w:space="0" w:color="auto"/>
        <w:left w:val="none" w:sz="0" w:space="0" w:color="auto"/>
        <w:bottom w:val="none" w:sz="0" w:space="0" w:color="auto"/>
        <w:right w:val="none" w:sz="0" w:space="0" w:color="auto"/>
      </w:divBdr>
      <w:divsChild>
        <w:div w:id="1601060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bdefb23905d24b4ab3dce965fd3f6a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2025-06-18T12:31:00Z</dcterms:created>
  <dcterms:modified xsi:type="dcterms:W3CDTF">2025-06-18T12:38:00Z</dcterms:modified>
</cp:coreProperties>
</file>