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90" w:rsidRPr="003D6090" w:rsidRDefault="003D6090" w:rsidP="003D609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D6090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3D6090" w:rsidRPr="003D6090" w:rsidTr="003D609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№ 110794848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hAnsi="Times New Roman"/>
                <w:sz w:val="20"/>
                <w:szCs w:val="20"/>
                <w:lang w:eastAsia="ru-RU"/>
              </w:rPr>
              <w:t>№ 110779966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6090" w:rsidRPr="003D6090" w:rsidRDefault="003D6090" w:rsidP="003D609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D609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1669"/>
        <w:gridCol w:w="831"/>
        <w:gridCol w:w="831"/>
        <w:gridCol w:w="582"/>
        <w:gridCol w:w="582"/>
        <w:gridCol w:w="638"/>
        <w:gridCol w:w="638"/>
        <w:gridCol w:w="2092"/>
        <w:gridCol w:w="646"/>
        <w:gridCol w:w="646"/>
        <w:gridCol w:w="27"/>
      </w:tblGrid>
      <w:tr w:rsidR="003D6090" w:rsidRPr="003D6090" w:rsidTr="003D60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10:00 МСК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D6090" w:rsidRPr="003D6090" w:rsidTr="003D60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6090" w:rsidRPr="003D6090" w:rsidTr="003D60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1031179X8964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gridAfter w:val="2"/>
          <w:wAfter w:w="294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6090" w:rsidRPr="003D6090" w:rsidTr="003D6090">
        <w:trPr>
          <w:gridAfter w:val="2"/>
          <w:wAfter w:w="294" w:type="pct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090" w:rsidRPr="003D6090" w:rsidTr="003D609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Сбербанк за 2024 год.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11819920596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257266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111008267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397770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Утвердить следующее распределение чистой прибыли ПАО Сбербанк за 2024 год после налогообложения в размере 1 554 928 897 408,36 руб.: на выплату дивидендов направить 786 929 268 320,00 руб., прибыль в размере 767 999 629 088,36 руб. оставить в составе нераспределенной прибыли ПАО Сбербанк; 2. Выплатить дивиденды за 2024 год по обыкновенным акциям ПАО Сбербанк в размере 34,84 руб. на одну акцию, по привилегированным акциям ПАО Сбербанк - 34,84 руб. на одну акцию; 3. Утвердить 18 июля 2025 года датой, на которую определяются лица, имеющие право на получение дивидендов за 2024 год; 4. Форма выплаты дивидендов по итогам 2024 года - в денежной форме, в порядке и сроки, установленные действующим законодательством.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11930394000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354214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437498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398187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аудиторской организацией ПАО Сбербанк на 2025 год и 1 квартал 2026 года ООО «ЦАТР - аудиторские услуги».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11794065662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800820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136308397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409020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Наблюдательного совета ПАО Сбербанк.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165353626044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14621222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1661321480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12605840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Аузана А.А.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1117927072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решения:4.1.2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Ведяхина А.А.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2816639654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решения:4.1.3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Грефа Г.О.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4959994887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решения:4.1.4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Кудрявцева Н.Н.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1101791552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решения:4.1.5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Кулешова А.П.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1100016244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решения:4.1.6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Ковальчука М.В.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1103306304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решения:4.1.7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Колычева В.В.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29921897246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решения:4.1.8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Меликьяна Г.Г.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1102531374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решения:4.1.9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Новака А.В.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29927391555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решения:4.1.10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Орешкина М.С.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29928129117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Силуанова А.Г.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29933881919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решения:4.1.12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Черникову А.А.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1100453854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решения:4.1.13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Швецова С.А.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29924695810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решения:4.1.14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Шиткину И.С.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1107075195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Сбербанк в новой редакции. Поручить Президенту, Председателю Правления ПАО Сбербанк подписать документы, необходимые для государственной регистрации Устава ПАО Сбербанк в новой редакции.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11722540361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3189267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205442060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412211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об Общем собрании акционеров ПАО Сбербанк в новой редакции.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11722152188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3216247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205422971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792493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Наблюдательном совете ПАО Сбербанк в новой редакции.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11718689848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3548131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208560360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785560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Правлении ПАО Сбербанк в новой редакции.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11721316911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3576038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205907549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783401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2594" w:type="pct"/>
            <w:gridSpan w:val="6"/>
            <w:vMerge w:val="restart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базовое вознаграждение членам Наблюдательного совета ПАО Сбербанк в размере 11 200 000 руб.</w:t>
            </w: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3D6090" w:rsidRPr="003D6090" w:rsidTr="003D609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pct"/>
            <w:gridSpan w:val="6"/>
            <w:vMerge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pct"/>
            <w:gridSpan w:val="5"/>
            <w:shd w:val="clear" w:color="auto" w:fill="EEEEEE"/>
            <w:vAlign w:val="center"/>
            <w:hideMark/>
          </w:tcPr>
          <w:p w:rsidR="003D6090" w:rsidRPr="003D6090" w:rsidRDefault="003D6090" w:rsidP="003D60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11696714607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19993314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214439580</w:t>
            </w:r>
            <w:r w:rsidRPr="003D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436398</w:t>
            </w:r>
          </w:p>
        </w:tc>
      </w:tr>
    </w:tbl>
    <w:p w:rsidR="003D6090" w:rsidRPr="003D6090" w:rsidRDefault="003D6090" w:rsidP="003D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6090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3D6090" w:rsidRPr="003D6090" w:rsidRDefault="003D6090" w:rsidP="003D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6090">
        <w:rPr>
          <w:rFonts w:ascii="Times New Roman" w:eastAsia="Times New Roman" w:hAnsi="Times New Roman"/>
          <w:sz w:val="20"/>
          <w:szCs w:val="20"/>
          <w:lang w:eastAsia="ru-RU"/>
        </w:rPr>
        <w:t>Информация о лицах, избранных в состав Наблюдательного совета, публично не раскрывается в соответствии с абзацем 2 пункта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 (далее – Постановление № 1102) и пунктом 1 Приложения к Постановлению № 1102.</w:t>
      </w:r>
    </w:p>
    <w:p w:rsidR="003D6090" w:rsidRDefault="003D6090" w:rsidP="003D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60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D60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D6090" w:rsidRPr="003D6090" w:rsidRDefault="003D6090" w:rsidP="003D60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D6090" w:rsidRPr="003D6090" w:rsidSect="003D6090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0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6090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6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6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0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6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09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D609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D60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1becd08438f4bc4a4f7cd5137fd1e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2025-07-01T09:03:00Z</dcterms:created>
  <dcterms:modified xsi:type="dcterms:W3CDTF">2025-07-01T09:10:00Z</dcterms:modified>
</cp:coreProperties>
</file>