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DAB" w:rsidRPr="004D5DAB" w:rsidRDefault="004D5DAB" w:rsidP="004D5DAB">
      <w:pPr>
        <w:pStyle w:val="a5"/>
        <w:rPr>
          <w:rFonts w:ascii="Times New Roman" w:hAnsi="Times New Roman"/>
          <w:sz w:val="20"/>
          <w:szCs w:val="20"/>
          <w:lang w:eastAsia="ru-RU"/>
        </w:rPr>
      </w:pPr>
      <w:r w:rsidRPr="004D5DAB">
        <w:rPr>
          <w:rFonts w:ascii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22"/>
        <w:gridCol w:w="5266"/>
        <w:gridCol w:w="38"/>
      </w:tblGrid>
      <w:tr w:rsidR="004D5DAB" w:rsidRPr="004D5DAB" w:rsidTr="004D5DAB">
        <w:trPr>
          <w:tblCellSpacing w:w="7" w:type="dxa"/>
        </w:trPr>
        <w:tc>
          <w:tcPr>
            <w:tcW w:w="0" w:type="auto"/>
            <w:vAlign w:val="center"/>
            <w:hideMark/>
          </w:tcPr>
          <w:p w:rsidR="004D5DAB" w:rsidRPr="004D5DAB" w:rsidRDefault="004D5DAB" w:rsidP="004D5DAB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D5DAB">
              <w:rPr>
                <w:rFonts w:ascii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4D5DAB" w:rsidRPr="004D5DAB" w:rsidRDefault="004D5DAB" w:rsidP="004D5DAB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D5DAB">
              <w:rPr>
                <w:rFonts w:ascii="Times New Roman" w:hAnsi="Times New Roman"/>
                <w:sz w:val="20"/>
                <w:szCs w:val="20"/>
                <w:lang w:eastAsia="ru-RU"/>
              </w:rPr>
              <w:t>№ 111512997</w:t>
            </w:r>
          </w:p>
        </w:tc>
        <w:tc>
          <w:tcPr>
            <w:tcW w:w="0" w:type="auto"/>
            <w:vAlign w:val="center"/>
            <w:hideMark/>
          </w:tcPr>
          <w:p w:rsidR="004D5DAB" w:rsidRPr="004D5DAB" w:rsidRDefault="004D5DAB" w:rsidP="004D5DAB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D5DAB" w:rsidRPr="004D5DAB" w:rsidTr="004D5DAB">
        <w:trPr>
          <w:tblCellSpacing w:w="7" w:type="dxa"/>
        </w:trPr>
        <w:tc>
          <w:tcPr>
            <w:tcW w:w="0" w:type="auto"/>
            <w:vAlign w:val="center"/>
            <w:hideMark/>
          </w:tcPr>
          <w:p w:rsidR="004D5DAB" w:rsidRPr="004D5DAB" w:rsidRDefault="004D5DAB" w:rsidP="004D5DAB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D5DAB">
              <w:rPr>
                <w:rFonts w:ascii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4D5DAB" w:rsidRPr="004D5DAB" w:rsidRDefault="004D5DAB" w:rsidP="004D5DAB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D5DAB">
              <w:rPr>
                <w:rFonts w:ascii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4D5DAB" w:rsidRPr="004D5DAB" w:rsidRDefault="004D5DAB" w:rsidP="004D5DAB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D5DAB" w:rsidRPr="004D5DAB" w:rsidTr="004D5DAB">
        <w:trPr>
          <w:tblCellSpacing w:w="7" w:type="dxa"/>
        </w:trPr>
        <w:tc>
          <w:tcPr>
            <w:tcW w:w="0" w:type="auto"/>
            <w:vAlign w:val="center"/>
            <w:hideMark/>
          </w:tcPr>
          <w:p w:rsidR="004D5DAB" w:rsidRPr="004D5DAB" w:rsidRDefault="004D5DAB" w:rsidP="004D5DAB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D5DAB">
              <w:rPr>
                <w:rFonts w:ascii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4D5DAB" w:rsidRPr="004D5DAB" w:rsidRDefault="004D5DAB" w:rsidP="004D5DAB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D5DAB">
              <w:rPr>
                <w:rFonts w:ascii="Times New Roman" w:hAnsi="Times New Roman"/>
                <w:sz w:val="20"/>
                <w:szCs w:val="20"/>
                <w:lang w:eastAsia="ru-RU"/>
              </w:rPr>
              <w:t>№ 110446492</w:t>
            </w:r>
          </w:p>
        </w:tc>
        <w:tc>
          <w:tcPr>
            <w:tcW w:w="0" w:type="auto"/>
            <w:vAlign w:val="center"/>
            <w:hideMark/>
          </w:tcPr>
          <w:p w:rsidR="004D5DAB" w:rsidRPr="004D5DAB" w:rsidRDefault="004D5DAB" w:rsidP="004D5DAB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D5DAB" w:rsidRPr="004D5DAB" w:rsidTr="004D5DAB">
        <w:trPr>
          <w:tblCellSpacing w:w="7" w:type="dxa"/>
        </w:trPr>
        <w:tc>
          <w:tcPr>
            <w:tcW w:w="0" w:type="auto"/>
            <w:vAlign w:val="center"/>
            <w:hideMark/>
          </w:tcPr>
          <w:p w:rsidR="004D5DAB" w:rsidRPr="004D5DAB" w:rsidRDefault="004D5DAB" w:rsidP="004D5DAB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D5DAB" w:rsidRPr="004D5DAB" w:rsidRDefault="004D5DAB" w:rsidP="004D5DAB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D5DAB" w:rsidRPr="004D5DAB" w:rsidRDefault="004D5DAB" w:rsidP="004D5DAB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D5DAB" w:rsidRPr="004D5DAB" w:rsidTr="004D5DAB">
        <w:trPr>
          <w:tblCellSpacing w:w="7" w:type="dxa"/>
        </w:trPr>
        <w:tc>
          <w:tcPr>
            <w:tcW w:w="0" w:type="auto"/>
            <w:vAlign w:val="center"/>
            <w:hideMark/>
          </w:tcPr>
          <w:p w:rsidR="004D5DAB" w:rsidRPr="004D5DAB" w:rsidRDefault="004D5DAB" w:rsidP="004D5DAB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D5DAB" w:rsidRPr="004D5DAB" w:rsidRDefault="004D5DAB" w:rsidP="004D5DAB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D5DAB" w:rsidRPr="004D5DAB" w:rsidRDefault="004D5DAB" w:rsidP="004D5DAB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4D5DAB" w:rsidRPr="004D5DAB" w:rsidRDefault="004D5DAB" w:rsidP="004D5DAB">
      <w:pPr>
        <w:pStyle w:val="a5"/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</w:pPr>
      <w:r w:rsidRPr="004D5DAB"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  <w:t>(DVCA) О корпоративном действии "Выплата дивидендов в виде денежных средств" с ценными бумагами эмитента ПАО "Россети Ленэнерго" ИНН 7803002209 (акции 1-01-00073-A / ISIN RU0009034490, 2-01-00073-A / ISIN RU0009092134, 1-01-00073-A / ISIN RU0009034490)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407"/>
        <w:gridCol w:w="1209"/>
        <w:gridCol w:w="1679"/>
        <w:gridCol w:w="1177"/>
        <w:gridCol w:w="615"/>
        <w:gridCol w:w="580"/>
        <w:gridCol w:w="548"/>
        <w:gridCol w:w="345"/>
        <w:gridCol w:w="345"/>
        <w:gridCol w:w="345"/>
        <w:gridCol w:w="345"/>
        <w:gridCol w:w="1364"/>
        <w:gridCol w:w="620"/>
        <w:gridCol w:w="620"/>
        <w:gridCol w:w="27"/>
      </w:tblGrid>
      <w:tr w:rsidR="004D5DAB" w:rsidRPr="004D5DAB" w:rsidTr="004D5DAB">
        <w:trPr>
          <w:tblHeader/>
          <w:tblCellSpacing w:w="7" w:type="dxa"/>
        </w:trPr>
        <w:tc>
          <w:tcPr>
            <w:tcW w:w="0" w:type="auto"/>
            <w:gridSpan w:val="15"/>
            <w:shd w:val="clear" w:color="auto" w:fill="BBBBBB"/>
            <w:vAlign w:val="center"/>
            <w:hideMark/>
          </w:tcPr>
          <w:p w:rsidR="004D5DAB" w:rsidRPr="004D5DAB" w:rsidRDefault="004D5DAB" w:rsidP="004D5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D5DA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4D5DAB" w:rsidRPr="004D5DAB" w:rsidTr="004D5DAB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4D5DAB" w:rsidRPr="004D5DAB" w:rsidRDefault="004D5DAB" w:rsidP="004D5D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5D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4D5DAB" w:rsidRPr="004D5DAB" w:rsidRDefault="004D5DAB" w:rsidP="004D5D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5D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1044273</w:t>
            </w:r>
          </w:p>
        </w:tc>
      </w:tr>
      <w:tr w:rsidR="004D5DAB" w:rsidRPr="004D5DAB" w:rsidTr="004D5DAB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4D5DAB" w:rsidRPr="004D5DAB" w:rsidRDefault="004D5DAB" w:rsidP="004D5D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5D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4D5DAB" w:rsidRPr="004D5DAB" w:rsidRDefault="004D5DAB" w:rsidP="004D5D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5D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</w:tr>
      <w:tr w:rsidR="004D5DAB" w:rsidRPr="004D5DAB" w:rsidTr="004D5DAB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4D5DAB" w:rsidRPr="004D5DAB" w:rsidRDefault="004D5DAB" w:rsidP="004D5D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5D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4D5DAB" w:rsidRPr="004D5DAB" w:rsidRDefault="004D5DAB" w:rsidP="004D5D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5D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дивидендов в виде денежных средств</w:t>
            </w:r>
          </w:p>
        </w:tc>
      </w:tr>
      <w:tr w:rsidR="004D5DAB" w:rsidRPr="004D5DAB" w:rsidTr="004D5DAB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4D5DAB" w:rsidRPr="004D5DAB" w:rsidRDefault="004D5DAB" w:rsidP="004D5D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5D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4D5DAB" w:rsidRPr="004D5DAB" w:rsidRDefault="004D5DAB" w:rsidP="004D5DA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5D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июля 2025 г.</w:t>
            </w:r>
          </w:p>
        </w:tc>
      </w:tr>
      <w:tr w:rsidR="004D5DAB" w:rsidRPr="004D5DAB" w:rsidTr="004D5DAB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4D5DAB" w:rsidRPr="004D5DAB" w:rsidRDefault="004D5DAB" w:rsidP="004D5D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5D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другим зарегистрированным в реестре акционеров лицам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4D5DAB" w:rsidRPr="004D5DAB" w:rsidRDefault="004D5DAB" w:rsidP="004D5D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5D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 августа 2025 г.</w:t>
            </w:r>
          </w:p>
        </w:tc>
      </w:tr>
      <w:tr w:rsidR="004D5DAB" w:rsidRPr="004D5DAB" w:rsidTr="004D5DAB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4D5DAB" w:rsidRPr="004D5DAB" w:rsidRDefault="004D5DAB" w:rsidP="004D5D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5D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4D5DAB" w:rsidRPr="004D5DAB" w:rsidRDefault="004D5DAB" w:rsidP="004D5D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5D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июля 2025 г.</w:t>
            </w:r>
          </w:p>
        </w:tc>
      </w:tr>
      <w:tr w:rsidR="004D5DAB" w:rsidRPr="004D5DAB" w:rsidTr="004D5DAB">
        <w:trPr>
          <w:tblHeader/>
          <w:tblCellSpacing w:w="7" w:type="dxa"/>
        </w:trPr>
        <w:tc>
          <w:tcPr>
            <w:tcW w:w="0" w:type="auto"/>
            <w:gridSpan w:val="15"/>
            <w:shd w:val="clear" w:color="auto" w:fill="BBBBBB"/>
            <w:vAlign w:val="center"/>
            <w:hideMark/>
          </w:tcPr>
          <w:p w:rsidR="004D5DAB" w:rsidRPr="004D5DAB" w:rsidRDefault="004D5DAB" w:rsidP="004D5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D5DA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4D5DAB" w:rsidRPr="004D5DAB" w:rsidTr="004D5DAB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4D5DAB" w:rsidRPr="004D5DAB" w:rsidRDefault="004D5DAB" w:rsidP="004D5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D5DA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D5DAB" w:rsidRPr="004D5DAB" w:rsidRDefault="004D5DAB" w:rsidP="004D5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D5DA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D5DAB" w:rsidRPr="004D5DAB" w:rsidRDefault="004D5DAB" w:rsidP="004D5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D5DA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D5DAB" w:rsidRPr="004D5DAB" w:rsidRDefault="004D5DAB" w:rsidP="004D5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D5DA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gridSpan w:val="3"/>
            <w:shd w:val="clear" w:color="auto" w:fill="BBBBBB"/>
            <w:vAlign w:val="center"/>
            <w:hideMark/>
          </w:tcPr>
          <w:p w:rsidR="004D5DAB" w:rsidRPr="004D5DAB" w:rsidRDefault="004D5DAB" w:rsidP="004D5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D5DA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gridSpan w:val="4"/>
            <w:shd w:val="clear" w:color="auto" w:fill="BBBBBB"/>
            <w:vAlign w:val="center"/>
            <w:hideMark/>
          </w:tcPr>
          <w:p w:rsidR="004D5DAB" w:rsidRPr="004D5DAB" w:rsidRDefault="004D5DAB" w:rsidP="004D5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D5DA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D5DAB" w:rsidRPr="004D5DAB" w:rsidRDefault="004D5DAB" w:rsidP="004D5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D5DA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4D5DAB" w:rsidRPr="004D5DAB" w:rsidRDefault="004D5DAB" w:rsidP="004D5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D5DA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Знаменатель для дробного выпуска</w:t>
            </w:r>
          </w:p>
        </w:tc>
        <w:tc>
          <w:tcPr>
            <w:tcW w:w="0" w:type="auto"/>
            <w:vAlign w:val="center"/>
            <w:hideMark/>
          </w:tcPr>
          <w:p w:rsidR="004D5DAB" w:rsidRPr="004D5DAB" w:rsidRDefault="004D5DAB" w:rsidP="004D5D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D5DAB" w:rsidRPr="004D5DAB" w:rsidTr="004D5DA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D5DAB" w:rsidRPr="004D5DAB" w:rsidRDefault="004D5DAB" w:rsidP="004D5D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5D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1044273X4442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D5DAB" w:rsidRPr="004D5DAB" w:rsidRDefault="004D5DAB" w:rsidP="004D5D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5D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"Россети Ленэнерго"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D5DAB" w:rsidRPr="004D5DAB" w:rsidRDefault="004D5DAB" w:rsidP="004D5D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5D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1-01-00073-A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D5DAB" w:rsidRPr="004D5DAB" w:rsidRDefault="004D5DAB" w:rsidP="004D5D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5D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июня 2003 г.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4D5DAB" w:rsidRPr="004D5DAB" w:rsidRDefault="004D5DAB" w:rsidP="004D5D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5D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4D5DAB" w:rsidRPr="004D5DAB" w:rsidRDefault="004D5DAB" w:rsidP="004D5D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5D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RU0009034490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D5DAB" w:rsidRPr="004D5DAB" w:rsidRDefault="004D5DAB" w:rsidP="004D5D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5D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RU0009034490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4D5DAB" w:rsidRPr="004D5DAB" w:rsidRDefault="004D5DAB" w:rsidP="004D5D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D5DAB" w:rsidRPr="004D5DAB" w:rsidRDefault="004D5DAB" w:rsidP="004D5D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D5DAB" w:rsidRPr="004D5DAB" w:rsidTr="004D5DA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D5DAB" w:rsidRPr="004D5DAB" w:rsidRDefault="004D5DAB" w:rsidP="004D5D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5D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1044273X4443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D5DAB" w:rsidRPr="004D5DAB" w:rsidRDefault="004D5DAB" w:rsidP="004D5D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5D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"Россети Ленэнерго"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D5DAB" w:rsidRPr="004D5DAB" w:rsidRDefault="004D5DAB" w:rsidP="004D5D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5D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2-01-00073-A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D5DAB" w:rsidRPr="004D5DAB" w:rsidRDefault="004D5DAB" w:rsidP="004D5D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5D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июня 2003 г.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4D5DAB" w:rsidRPr="004D5DAB" w:rsidRDefault="004D5DAB" w:rsidP="004D5D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5D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привилегированные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4D5DAB" w:rsidRPr="004D5DAB" w:rsidRDefault="004D5DAB" w:rsidP="004D5D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5D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RU0009092134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D5DAB" w:rsidRPr="004D5DAB" w:rsidRDefault="004D5DAB" w:rsidP="004D5D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5D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RU0009092134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4D5DAB" w:rsidRPr="004D5DAB" w:rsidRDefault="004D5DAB" w:rsidP="004D5D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D5DAB" w:rsidRPr="004D5DAB" w:rsidRDefault="004D5DAB" w:rsidP="004D5D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D5DAB" w:rsidRPr="004D5DAB" w:rsidTr="004D5DA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D5DAB" w:rsidRPr="004D5DAB" w:rsidRDefault="004D5DAB" w:rsidP="004D5D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5D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1044273X10916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D5DAB" w:rsidRPr="004D5DAB" w:rsidRDefault="004D5DAB" w:rsidP="004D5D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5D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"Россети Ленэнерго"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D5DAB" w:rsidRPr="004D5DAB" w:rsidRDefault="004D5DAB" w:rsidP="004D5D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5D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1-01-00073-A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D5DAB" w:rsidRPr="004D5DAB" w:rsidRDefault="004D5DAB" w:rsidP="004D5D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5D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июня 2003 г.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4D5DAB" w:rsidRPr="004D5DAB" w:rsidRDefault="004D5DAB" w:rsidP="004D5D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5D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4D5DAB" w:rsidRPr="004D5DAB" w:rsidRDefault="004D5DAB" w:rsidP="004D5D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5D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LSNG/DR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D5DAB" w:rsidRPr="004D5DAB" w:rsidRDefault="004D5DAB" w:rsidP="004D5D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5D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RU0009034490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4D5DAB" w:rsidRPr="004D5DAB" w:rsidRDefault="004D5DAB" w:rsidP="004D5D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5D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4D5DAB" w:rsidRPr="004D5DAB" w:rsidRDefault="004D5DAB" w:rsidP="004D5D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D5DAB" w:rsidRPr="004D5DAB" w:rsidTr="004D5DAB">
        <w:trPr>
          <w:tblHeader/>
          <w:tblCellSpacing w:w="7" w:type="dxa"/>
        </w:trPr>
        <w:tc>
          <w:tcPr>
            <w:tcW w:w="0" w:type="auto"/>
            <w:gridSpan w:val="15"/>
            <w:shd w:val="clear" w:color="auto" w:fill="BBBBBB"/>
            <w:vAlign w:val="center"/>
            <w:hideMark/>
          </w:tcPr>
          <w:p w:rsidR="004D5DAB" w:rsidRPr="004D5DAB" w:rsidRDefault="004D5DAB" w:rsidP="004D5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D5DA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4D5DAB" w:rsidRPr="004D5DAB" w:rsidTr="004D5DAB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4D5DAB" w:rsidRPr="004D5DAB" w:rsidRDefault="004D5DAB" w:rsidP="004D5D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5D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4D5DAB" w:rsidRPr="004D5DAB" w:rsidRDefault="004D5DAB" w:rsidP="004D5D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5D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RU0009034490</w:t>
            </w:r>
          </w:p>
        </w:tc>
      </w:tr>
      <w:tr w:rsidR="004D5DAB" w:rsidRPr="004D5DAB" w:rsidTr="004D5DAB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4D5DAB" w:rsidRPr="004D5DAB" w:rsidRDefault="004D5DAB" w:rsidP="004D5D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5D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4D5DAB" w:rsidRPr="004D5DAB" w:rsidRDefault="004D5DAB" w:rsidP="004D5DA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5D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0.4281</w:t>
            </w:r>
          </w:p>
        </w:tc>
      </w:tr>
      <w:tr w:rsidR="004D5DAB" w:rsidRPr="004D5DAB" w:rsidTr="004D5DAB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4D5DAB" w:rsidRPr="004D5DAB" w:rsidRDefault="004D5DAB" w:rsidP="004D5D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5D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4D5DAB" w:rsidRPr="004D5DAB" w:rsidRDefault="004D5DAB" w:rsidP="004D5D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5D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4D5DAB" w:rsidRPr="004D5DAB" w:rsidTr="004D5DAB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4D5DAB" w:rsidRPr="004D5DAB" w:rsidRDefault="004D5DAB" w:rsidP="004D5D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5D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4D5DAB" w:rsidRPr="004D5DAB" w:rsidRDefault="004D5DAB" w:rsidP="004D5D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5D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Стандартный</w:t>
            </w:r>
          </w:p>
        </w:tc>
      </w:tr>
      <w:tr w:rsidR="004D5DAB" w:rsidRPr="004D5DAB" w:rsidTr="004D5DAB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4D5DAB" w:rsidRPr="004D5DAB" w:rsidRDefault="004D5DAB" w:rsidP="004D5D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5D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4D5DAB" w:rsidRPr="004D5DAB" w:rsidRDefault="004D5DAB" w:rsidP="004D5DA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5D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12 месяцев 2024 г.</w:t>
            </w:r>
          </w:p>
        </w:tc>
      </w:tr>
      <w:tr w:rsidR="004D5DAB" w:rsidRPr="004D5DAB" w:rsidTr="004D5DAB">
        <w:trPr>
          <w:tblHeader/>
          <w:tblCellSpacing w:w="7" w:type="dxa"/>
        </w:trPr>
        <w:tc>
          <w:tcPr>
            <w:tcW w:w="0" w:type="auto"/>
            <w:gridSpan w:val="15"/>
            <w:shd w:val="clear" w:color="auto" w:fill="BBBBBB"/>
            <w:vAlign w:val="center"/>
            <w:hideMark/>
          </w:tcPr>
          <w:p w:rsidR="004D5DAB" w:rsidRPr="004D5DAB" w:rsidRDefault="004D5DAB" w:rsidP="004D5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D5DA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4D5DAB" w:rsidRPr="004D5DAB" w:rsidTr="004D5DAB">
        <w:trPr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4D5DAB" w:rsidRPr="004D5DAB" w:rsidRDefault="004D5DAB" w:rsidP="004D5D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5D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4D5DAB" w:rsidRPr="004D5DAB" w:rsidRDefault="004D5DAB" w:rsidP="004D5D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5D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RU0009092134</w:t>
            </w:r>
          </w:p>
        </w:tc>
      </w:tr>
      <w:tr w:rsidR="004D5DAB" w:rsidRPr="004D5DAB" w:rsidTr="004D5DAB">
        <w:trPr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4D5DAB" w:rsidRPr="004D5DAB" w:rsidRDefault="004D5DAB" w:rsidP="004D5D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5D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4D5DAB" w:rsidRPr="004D5DAB" w:rsidRDefault="004D5DAB" w:rsidP="004D5DA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5D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25.9523</w:t>
            </w:r>
          </w:p>
        </w:tc>
      </w:tr>
      <w:tr w:rsidR="004D5DAB" w:rsidRPr="004D5DAB" w:rsidTr="004D5DAB">
        <w:trPr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4D5DAB" w:rsidRPr="004D5DAB" w:rsidRDefault="004D5DAB" w:rsidP="004D5D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5D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4D5DAB" w:rsidRPr="004D5DAB" w:rsidRDefault="004D5DAB" w:rsidP="004D5D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5D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4D5DAB" w:rsidRPr="004D5DAB" w:rsidTr="004D5DAB">
        <w:trPr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4D5DAB" w:rsidRPr="004D5DAB" w:rsidRDefault="004D5DAB" w:rsidP="004D5D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5D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4D5DAB" w:rsidRPr="004D5DAB" w:rsidRDefault="004D5DAB" w:rsidP="004D5D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5D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Стандартный</w:t>
            </w:r>
          </w:p>
        </w:tc>
      </w:tr>
      <w:tr w:rsidR="004D5DAB" w:rsidRPr="004D5DAB" w:rsidTr="004D5DAB">
        <w:trPr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4D5DAB" w:rsidRPr="004D5DAB" w:rsidRDefault="004D5DAB" w:rsidP="004D5D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5D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4D5DAB" w:rsidRPr="004D5DAB" w:rsidRDefault="004D5DAB" w:rsidP="004D5DA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5D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12 месяцев 2024 г.</w:t>
            </w:r>
          </w:p>
        </w:tc>
      </w:tr>
      <w:tr w:rsidR="004D5DAB" w:rsidRPr="004D5DAB" w:rsidTr="004D5DAB">
        <w:trPr>
          <w:tblHeader/>
          <w:tblCellSpacing w:w="7" w:type="dxa"/>
        </w:trPr>
        <w:tc>
          <w:tcPr>
            <w:tcW w:w="0" w:type="auto"/>
            <w:gridSpan w:val="15"/>
            <w:shd w:val="clear" w:color="auto" w:fill="BBBBBB"/>
            <w:vAlign w:val="center"/>
            <w:hideMark/>
          </w:tcPr>
          <w:p w:rsidR="004D5DAB" w:rsidRPr="004D5DAB" w:rsidRDefault="004D5DAB" w:rsidP="004D5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D5DA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4D5DAB" w:rsidRPr="004D5DAB" w:rsidTr="004D5DAB">
        <w:trPr>
          <w:tblCellSpacing w:w="7" w:type="dxa"/>
        </w:trPr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4D5DAB" w:rsidRPr="004D5DAB" w:rsidRDefault="004D5DAB" w:rsidP="004D5D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5D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4D5DAB" w:rsidRPr="004D5DAB" w:rsidRDefault="004D5DAB" w:rsidP="004D5D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5D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LSNG/DR</w:t>
            </w:r>
          </w:p>
        </w:tc>
      </w:tr>
      <w:tr w:rsidR="004D5DAB" w:rsidRPr="004D5DAB" w:rsidTr="004D5DAB">
        <w:trPr>
          <w:tblCellSpacing w:w="7" w:type="dxa"/>
        </w:trPr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4D5DAB" w:rsidRPr="004D5DAB" w:rsidRDefault="004D5DAB" w:rsidP="004D5D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5D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4D5DAB" w:rsidRPr="004D5DAB" w:rsidRDefault="004D5DAB" w:rsidP="004D5DA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5D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0.4281</w:t>
            </w:r>
          </w:p>
        </w:tc>
      </w:tr>
      <w:tr w:rsidR="004D5DAB" w:rsidRPr="004D5DAB" w:rsidTr="004D5DAB">
        <w:trPr>
          <w:tblCellSpacing w:w="7" w:type="dxa"/>
        </w:trPr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4D5DAB" w:rsidRPr="004D5DAB" w:rsidRDefault="004D5DAB" w:rsidP="004D5D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5D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4D5DAB" w:rsidRPr="004D5DAB" w:rsidRDefault="004D5DAB" w:rsidP="004D5D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5D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4D5DAB" w:rsidRPr="004D5DAB" w:rsidTr="004D5DAB">
        <w:trPr>
          <w:tblCellSpacing w:w="7" w:type="dxa"/>
        </w:trPr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4D5DAB" w:rsidRPr="004D5DAB" w:rsidRDefault="004D5DAB" w:rsidP="004D5D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5D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4D5DAB" w:rsidRPr="004D5DAB" w:rsidRDefault="004D5DAB" w:rsidP="004D5D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5D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Стандартный</w:t>
            </w:r>
          </w:p>
        </w:tc>
      </w:tr>
      <w:tr w:rsidR="004D5DAB" w:rsidRPr="004D5DAB" w:rsidTr="004D5DAB">
        <w:trPr>
          <w:tblCellSpacing w:w="7" w:type="dxa"/>
        </w:trPr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4D5DAB" w:rsidRPr="004D5DAB" w:rsidRDefault="004D5DAB" w:rsidP="004D5D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5D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4D5DAB" w:rsidRPr="004D5DAB" w:rsidRDefault="004D5DAB" w:rsidP="004D5DA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5D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12 месяцев 2024 г.</w:t>
            </w:r>
          </w:p>
        </w:tc>
      </w:tr>
      <w:tr w:rsidR="004D5DAB" w:rsidRPr="004D5DAB" w:rsidTr="004D5DAB">
        <w:trPr>
          <w:gridAfter w:val="2"/>
          <w:tblHeader/>
          <w:tblCellSpacing w:w="7" w:type="dxa"/>
        </w:trPr>
        <w:tc>
          <w:tcPr>
            <w:tcW w:w="0" w:type="auto"/>
            <w:gridSpan w:val="13"/>
            <w:shd w:val="clear" w:color="auto" w:fill="BBBBBB"/>
            <w:vAlign w:val="center"/>
            <w:hideMark/>
          </w:tcPr>
          <w:p w:rsidR="004D5DAB" w:rsidRPr="004D5DAB" w:rsidRDefault="004D5DAB" w:rsidP="004D5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D5DA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4D5DAB" w:rsidRPr="004D5DAB" w:rsidTr="004D5DAB">
        <w:trPr>
          <w:gridAfter w:val="2"/>
          <w:tblHeader/>
          <w:tblCellSpacing w:w="7" w:type="dxa"/>
        </w:trPr>
        <w:tc>
          <w:tcPr>
            <w:tcW w:w="0" w:type="auto"/>
            <w:gridSpan w:val="5"/>
            <w:shd w:val="clear" w:color="auto" w:fill="BBBBBB"/>
            <w:vAlign w:val="center"/>
            <w:hideMark/>
          </w:tcPr>
          <w:p w:rsidR="004D5DAB" w:rsidRPr="004D5DAB" w:rsidRDefault="004D5DAB" w:rsidP="004D5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D5DA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4D5DAB" w:rsidRPr="004D5DAB" w:rsidRDefault="004D5DAB" w:rsidP="004D5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D5DA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4D5DAB" w:rsidRPr="004D5DAB" w:rsidTr="004D5DAB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4D5DAB" w:rsidRPr="004D5DAB" w:rsidRDefault="004D5DAB" w:rsidP="004D5D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5D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MEET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4D5DAB" w:rsidRPr="004D5DAB" w:rsidRDefault="004D5DAB" w:rsidP="004D5D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5D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1039417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4D5DAB" w:rsidRPr="004D5DAB" w:rsidRDefault="004D5DAB" w:rsidP="004D5D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4D5DAB" w:rsidRDefault="004D5DAB" w:rsidP="004D5DA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4D5DAB">
        <w:rPr>
          <w:rFonts w:ascii="Times New Roman" w:eastAsia="Times New Roman" w:hAnsi="Times New Roman"/>
          <w:sz w:val="20"/>
          <w:szCs w:val="20"/>
          <w:lang w:eastAsia="ru-RU"/>
        </w:rPr>
        <w:t>11.6 Информация о значениях показателей общей суммы дивидендов, подлежащих выплате эмитентом, и общей суммы дивидендов, полученных эмитентом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; </w:t>
      </w:r>
      <w:r w:rsidRPr="004D5DAB">
        <w:rPr>
          <w:rFonts w:ascii="Times New Roman" w:eastAsia="Times New Roman" w:hAnsi="Times New Roman"/>
          <w:sz w:val="20"/>
          <w:szCs w:val="20"/>
          <w:lang w:eastAsia="ru-RU"/>
        </w:rPr>
        <w:t xml:space="preserve"> Банковские реквизиты для возврата дивидендов.</w:t>
      </w:r>
      <w:r w:rsidRPr="004D5DAB">
        <w:rPr>
          <w:rFonts w:ascii="Times New Roman" w:eastAsia="Times New Roman" w:hAnsi="Times New Roman"/>
          <w:sz w:val="20"/>
          <w:szCs w:val="20"/>
          <w:lang w:eastAsia="ru-RU"/>
        </w:rPr>
        <w:br/>
        <w:t>Д1 Д2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</w:t>
      </w:r>
      <w:r w:rsidRPr="004D5DAB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4D5DAB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4D5DAB" w:rsidRPr="00ED2519" w:rsidRDefault="004D5DAB" w:rsidP="004D5DA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ED2519">
        <w:rPr>
          <w:rStyle w:val="a6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FE4454">
        <w:rPr>
          <w:rStyle w:val="a6"/>
          <w:sz w:val="20"/>
          <w:szCs w:val="20"/>
        </w:rPr>
        <w:t>.</w:t>
      </w:r>
      <w:r>
        <w:rPr>
          <w:rStyle w:val="a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4D5DAB" w:rsidRPr="004D5DAB" w:rsidRDefault="004D5DAB" w:rsidP="004D5DA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4D5DAB" w:rsidRPr="004D5DAB" w:rsidSect="004D5DAB">
      <w:pgSz w:w="11906" w:h="16838"/>
      <w:pgMar w:top="426" w:right="282" w:bottom="142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D5DAB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5DAB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BF5CBE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4D5DA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5DAB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4D5D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D5DAB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4D5D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D5DAB"/>
    <w:rPr>
      <w:rFonts w:ascii="Courier New" w:eastAsia="Times New Roman" w:hAnsi="Courier New" w:cs="Courier New"/>
    </w:rPr>
  </w:style>
  <w:style w:type="paragraph" w:styleId="a5">
    <w:name w:val="No Spacing"/>
    <w:uiPriority w:val="1"/>
    <w:qFormat/>
    <w:rsid w:val="004D5DAB"/>
    <w:rPr>
      <w:sz w:val="22"/>
      <w:szCs w:val="22"/>
      <w:lang w:eastAsia="en-US"/>
    </w:rPr>
  </w:style>
  <w:style w:type="character" w:styleId="a6">
    <w:name w:val="Emphasis"/>
    <w:basedOn w:val="a0"/>
    <w:uiPriority w:val="20"/>
    <w:qFormat/>
    <w:rsid w:val="004D5DA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791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73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d9c118a57e414eb8b0f462b76890473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454</Words>
  <Characters>2593</Characters>
  <Application>Microsoft Office Word</Application>
  <DocSecurity>0</DocSecurity>
  <Lines>21</Lines>
  <Paragraphs>6</Paragraphs>
  <ScaleCrop>false</ScaleCrop>
  <Company/>
  <LinksUpToDate>false</LinksUpToDate>
  <CharactersWithSpaces>3041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2025-07-17T13:46:00Z</dcterms:created>
  <dcterms:modified xsi:type="dcterms:W3CDTF">2025-07-17T13:50:00Z</dcterms:modified>
</cp:coreProperties>
</file>