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12" w:rsidRPr="00676A12" w:rsidRDefault="00676A12" w:rsidP="00676A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6A1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76A12" w:rsidRPr="00676A12" w:rsidTr="0067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111240273</w:t>
            </w: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6A12" w:rsidRPr="00676A12" w:rsidRDefault="00676A12" w:rsidP="00676A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76A1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(CHAN) О корпоративном действии "Существенные изменения по ценной бумаге - Изменение даты регистрации/даты гос.регистрации правил ДУ" с ценными бумагами эмитента ПАО "МТС" ИНН 7740000076 (акция 1-01-04715-A / ISIN RU0007775219)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14"/>
        <w:gridCol w:w="922"/>
        <w:gridCol w:w="922"/>
        <w:gridCol w:w="1849"/>
        <w:gridCol w:w="1307"/>
        <w:gridCol w:w="1436"/>
        <w:gridCol w:w="758"/>
        <w:gridCol w:w="758"/>
        <w:gridCol w:w="1350"/>
        <w:gridCol w:w="27"/>
      </w:tblGrid>
      <w:tr w:rsidR="00676A12" w:rsidRPr="00676A12" w:rsidTr="00676A1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1061565</w:t>
            </w: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Существенные изменения по ценной бумаге - Изменение даты регистрации/даты гос.регистрации правил ДУ</w:t>
            </w: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КД (план.) 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июля 2025 г.</w:t>
            </w:r>
          </w:p>
        </w:tc>
      </w:tr>
      <w:tr w:rsidR="00676A12" w:rsidRPr="00676A12" w:rsidTr="00676A1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76A12" w:rsidRPr="00676A12" w:rsidTr="00676A1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1061565X5215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1-01-04715-A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RU0007775219</w:t>
            </w:r>
          </w:p>
        </w:tc>
        <w:tc>
          <w:tcPr>
            <w:tcW w:w="0" w:type="auto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6A12" w:rsidRPr="00676A12" w:rsidTr="00676A12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Старая дата регистрации/дата гос. регистрации правил ДУ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января 2004 г.</w:t>
            </w:r>
          </w:p>
        </w:tc>
      </w:tr>
      <w:tr w:rsidR="00676A12" w:rsidRPr="00676A12" w:rsidTr="00676A12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Новая дата регистрации/дата гос. регистрации правил ДУ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76A12" w:rsidRPr="00676A12" w:rsidRDefault="00676A12" w:rsidP="00676A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6A1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2000 г.</w:t>
            </w:r>
          </w:p>
        </w:tc>
      </w:tr>
    </w:tbl>
    <w:p w:rsidR="00676A12" w:rsidRPr="00676A12" w:rsidRDefault="00676A12" w:rsidP="00676A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6A12" w:rsidRDefault="00676A12" w:rsidP="00676A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6A12">
        <w:rPr>
          <w:rFonts w:ascii="Times New Roman" w:eastAsia="Times New Roman" w:hAnsi="Times New Roman"/>
          <w:sz w:val="20"/>
          <w:szCs w:val="20"/>
          <w:lang w:eastAsia="ru-RU"/>
        </w:rPr>
        <w:t>Дата регистрации выпуска изменена в соответствии с информацией, полученной от регистратора.</w:t>
      </w:r>
    </w:p>
    <w:p w:rsidR="00676A12" w:rsidRPr="002B7B46" w:rsidRDefault="00676A12" w:rsidP="00676A1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6A1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76A12" w:rsidRPr="004F2FA6" w:rsidRDefault="00676A12" w:rsidP="00676A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76A12" w:rsidRPr="00676A12" w:rsidRDefault="00676A12" w:rsidP="00676A1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76A12" w:rsidRPr="00676A12" w:rsidSect="00676A1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A1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A12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684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6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A1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6A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6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6A1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76A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2025-07-11T07:13:00Z</dcterms:created>
  <dcterms:modified xsi:type="dcterms:W3CDTF">2025-07-11T07:16:00Z</dcterms:modified>
</cp:coreProperties>
</file>