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310" w:rsidRPr="002F7310" w:rsidRDefault="002F7310" w:rsidP="002F7310">
      <w:pPr>
        <w:pStyle w:val="a7"/>
        <w:rPr>
          <w:rFonts w:ascii="Times New Roman" w:hAnsi="Times New Roman"/>
          <w:sz w:val="20"/>
          <w:szCs w:val="20"/>
          <w:lang w:eastAsia="ru-RU"/>
        </w:rPr>
      </w:pPr>
      <w:r w:rsidRPr="002F7310">
        <w:rPr>
          <w:rFonts w:ascii="Times New Roman" w:hAnsi="Times New Roman"/>
          <w:sz w:val="20"/>
          <w:szCs w:val="20"/>
          <w:lang w:eastAsia="ru-RU"/>
        </w:rPr>
        <w:t xml:space="preserve"> Информация из бюллетеня</w:t>
      </w:r>
    </w:p>
    <w:tbl>
      <w:tblPr>
        <w:tblW w:w="5000" w:type="pct"/>
        <w:tblCellSpacing w:w="7" w:type="dxa"/>
        <w:tblCellMar>
          <w:left w:w="0" w:type="dxa"/>
          <w:right w:w="0" w:type="dxa"/>
        </w:tblCellMar>
        <w:tblLook w:val="04A0"/>
      </w:tblPr>
      <w:tblGrid>
        <w:gridCol w:w="5603"/>
        <w:gridCol w:w="5586"/>
        <w:gridCol w:w="37"/>
      </w:tblGrid>
      <w:tr w:rsidR="002F7310" w:rsidRPr="002F7310" w:rsidTr="002F7310">
        <w:trPr>
          <w:tblCellSpacing w:w="7" w:type="dxa"/>
        </w:trPr>
        <w:tc>
          <w:tcPr>
            <w:tcW w:w="0" w:type="auto"/>
            <w:vAlign w:val="center"/>
            <w:hideMark/>
          </w:tcPr>
          <w:p w:rsidR="002F7310" w:rsidRPr="002F7310" w:rsidRDefault="002F7310" w:rsidP="002F7310">
            <w:pPr>
              <w:pStyle w:val="a7"/>
              <w:rPr>
                <w:rFonts w:ascii="Times New Roman" w:hAnsi="Times New Roman"/>
                <w:sz w:val="20"/>
                <w:szCs w:val="20"/>
                <w:lang w:eastAsia="ru-RU"/>
              </w:rPr>
            </w:pPr>
            <w:r w:rsidRPr="002F7310">
              <w:rPr>
                <w:rFonts w:ascii="Times New Roman" w:hAnsi="Times New Roman"/>
                <w:sz w:val="20"/>
                <w:szCs w:val="20"/>
                <w:lang w:eastAsia="ru-RU"/>
              </w:rPr>
              <w:t>Сообщение</w:t>
            </w:r>
          </w:p>
        </w:tc>
        <w:tc>
          <w:tcPr>
            <w:tcW w:w="0" w:type="auto"/>
            <w:vAlign w:val="center"/>
            <w:hideMark/>
          </w:tcPr>
          <w:p w:rsidR="002F7310" w:rsidRPr="002F7310" w:rsidRDefault="002F7310" w:rsidP="002F7310">
            <w:pPr>
              <w:pStyle w:val="a7"/>
              <w:rPr>
                <w:rFonts w:ascii="Times New Roman" w:hAnsi="Times New Roman"/>
                <w:sz w:val="20"/>
                <w:szCs w:val="20"/>
                <w:lang w:eastAsia="ru-RU"/>
              </w:rPr>
            </w:pPr>
            <w:r w:rsidRPr="002F7310">
              <w:rPr>
                <w:rFonts w:ascii="Times New Roman" w:hAnsi="Times New Roman"/>
                <w:sz w:val="20"/>
                <w:szCs w:val="20"/>
                <w:lang w:eastAsia="ru-RU"/>
              </w:rPr>
              <w:t xml:space="preserve">№ </w:t>
            </w:r>
            <w:r w:rsidRPr="00BC2799">
              <w:rPr>
                <w:rFonts w:ascii="Times New Roman" w:hAnsi="Times New Roman"/>
                <w:sz w:val="20"/>
                <w:szCs w:val="20"/>
                <w:lang w:eastAsia="ru-RU"/>
              </w:rPr>
              <w:t>108025023</w:t>
            </w:r>
            <w:r w:rsidR="00BC2799" w:rsidRPr="00BC2799">
              <w:rPr>
                <w:rFonts w:ascii="Times New Roman" w:hAnsi="Times New Roman"/>
                <w:sz w:val="20"/>
                <w:szCs w:val="20"/>
                <w:lang w:eastAsia="ru-RU"/>
              </w:rPr>
              <w:t>,</w:t>
            </w:r>
            <w:r w:rsidR="00BC2799" w:rsidRPr="00BC2799">
              <w:rPr>
                <w:rFonts w:ascii="Times New Roman" w:hAnsi="Times New Roman"/>
                <w:sz w:val="20"/>
                <w:szCs w:val="20"/>
              </w:rPr>
              <w:t xml:space="preserve"> 108046002</w:t>
            </w:r>
          </w:p>
        </w:tc>
        <w:tc>
          <w:tcPr>
            <w:tcW w:w="0" w:type="auto"/>
            <w:vAlign w:val="center"/>
            <w:hideMark/>
          </w:tcPr>
          <w:p w:rsidR="002F7310" w:rsidRPr="002F7310" w:rsidRDefault="002F7310" w:rsidP="002F7310">
            <w:pPr>
              <w:pStyle w:val="a7"/>
              <w:rPr>
                <w:rFonts w:ascii="Times New Roman" w:hAnsi="Times New Roman"/>
                <w:sz w:val="20"/>
                <w:szCs w:val="20"/>
                <w:lang w:eastAsia="ru-RU"/>
              </w:rPr>
            </w:pPr>
          </w:p>
        </w:tc>
      </w:tr>
      <w:tr w:rsidR="002F7310" w:rsidRPr="002F7310" w:rsidTr="002F7310">
        <w:trPr>
          <w:tblCellSpacing w:w="7" w:type="dxa"/>
        </w:trPr>
        <w:tc>
          <w:tcPr>
            <w:tcW w:w="0" w:type="auto"/>
            <w:vAlign w:val="center"/>
            <w:hideMark/>
          </w:tcPr>
          <w:p w:rsidR="002F7310" w:rsidRPr="002F7310" w:rsidRDefault="002F7310" w:rsidP="002F7310">
            <w:pPr>
              <w:pStyle w:val="a7"/>
              <w:rPr>
                <w:rFonts w:ascii="Times New Roman" w:hAnsi="Times New Roman"/>
                <w:sz w:val="20"/>
                <w:szCs w:val="20"/>
                <w:lang w:eastAsia="ru-RU"/>
              </w:rPr>
            </w:pPr>
            <w:r w:rsidRPr="002F7310">
              <w:rPr>
                <w:rFonts w:ascii="Times New Roman" w:hAnsi="Times New Roman"/>
                <w:sz w:val="20"/>
                <w:szCs w:val="20"/>
                <w:lang w:eastAsia="ru-RU"/>
              </w:rPr>
              <w:t>Функция сообщения:</w:t>
            </w:r>
          </w:p>
        </w:tc>
        <w:tc>
          <w:tcPr>
            <w:tcW w:w="0" w:type="auto"/>
            <w:vAlign w:val="center"/>
            <w:hideMark/>
          </w:tcPr>
          <w:p w:rsidR="002F7310" w:rsidRPr="002F7310" w:rsidRDefault="002F7310" w:rsidP="002F7310">
            <w:pPr>
              <w:pStyle w:val="a7"/>
              <w:rPr>
                <w:rFonts w:ascii="Times New Roman" w:hAnsi="Times New Roman"/>
                <w:sz w:val="20"/>
                <w:szCs w:val="20"/>
                <w:lang w:eastAsia="ru-RU"/>
              </w:rPr>
            </w:pPr>
            <w:r w:rsidRPr="002F7310">
              <w:rPr>
                <w:rFonts w:ascii="Times New Roman" w:hAnsi="Times New Roman"/>
                <w:sz w:val="20"/>
                <w:szCs w:val="20"/>
                <w:lang w:eastAsia="ru-RU"/>
              </w:rPr>
              <w:t>Повторное сообщение</w:t>
            </w:r>
          </w:p>
        </w:tc>
        <w:tc>
          <w:tcPr>
            <w:tcW w:w="0" w:type="auto"/>
            <w:vAlign w:val="center"/>
            <w:hideMark/>
          </w:tcPr>
          <w:p w:rsidR="002F7310" w:rsidRPr="002F7310" w:rsidRDefault="002F7310" w:rsidP="002F7310">
            <w:pPr>
              <w:pStyle w:val="a7"/>
              <w:rPr>
                <w:rFonts w:ascii="Times New Roman" w:hAnsi="Times New Roman"/>
                <w:sz w:val="20"/>
                <w:szCs w:val="20"/>
                <w:lang w:eastAsia="ru-RU"/>
              </w:rPr>
            </w:pPr>
          </w:p>
        </w:tc>
      </w:tr>
      <w:tr w:rsidR="002F7310" w:rsidRPr="002F7310" w:rsidTr="002F7310">
        <w:trPr>
          <w:tblCellSpacing w:w="7" w:type="dxa"/>
        </w:trPr>
        <w:tc>
          <w:tcPr>
            <w:tcW w:w="0" w:type="auto"/>
            <w:vAlign w:val="center"/>
            <w:hideMark/>
          </w:tcPr>
          <w:p w:rsidR="002F7310" w:rsidRPr="002F7310" w:rsidRDefault="002F7310" w:rsidP="002F7310">
            <w:pPr>
              <w:pStyle w:val="a7"/>
              <w:rPr>
                <w:rFonts w:ascii="Times New Roman" w:hAnsi="Times New Roman"/>
                <w:sz w:val="20"/>
                <w:szCs w:val="20"/>
                <w:lang w:eastAsia="ru-RU"/>
              </w:rPr>
            </w:pPr>
            <w:r w:rsidRPr="002F7310">
              <w:rPr>
                <w:rFonts w:ascii="Times New Roman" w:hAnsi="Times New Roman"/>
                <w:sz w:val="20"/>
                <w:szCs w:val="20"/>
                <w:lang w:eastAsia="ru-RU"/>
              </w:rPr>
              <w:t>Предыдущее сообщение:</w:t>
            </w:r>
          </w:p>
        </w:tc>
        <w:tc>
          <w:tcPr>
            <w:tcW w:w="0" w:type="auto"/>
            <w:vAlign w:val="center"/>
            <w:hideMark/>
          </w:tcPr>
          <w:p w:rsidR="002F7310" w:rsidRPr="002F7310" w:rsidRDefault="002F7310" w:rsidP="002F7310">
            <w:pPr>
              <w:pStyle w:val="a7"/>
              <w:rPr>
                <w:rFonts w:ascii="Times New Roman" w:hAnsi="Times New Roman"/>
                <w:sz w:val="20"/>
                <w:szCs w:val="20"/>
                <w:lang w:eastAsia="ru-RU"/>
              </w:rPr>
            </w:pPr>
            <w:r w:rsidRPr="002F7310">
              <w:rPr>
                <w:rFonts w:ascii="Times New Roman" w:hAnsi="Times New Roman"/>
                <w:sz w:val="20"/>
                <w:szCs w:val="20"/>
                <w:lang w:eastAsia="ru-RU"/>
              </w:rPr>
              <w:t>№ 107906571</w:t>
            </w:r>
          </w:p>
        </w:tc>
        <w:tc>
          <w:tcPr>
            <w:tcW w:w="0" w:type="auto"/>
            <w:vAlign w:val="center"/>
            <w:hideMark/>
          </w:tcPr>
          <w:p w:rsidR="002F7310" w:rsidRPr="002F7310" w:rsidRDefault="002F7310" w:rsidP="002F7310">
            <w:pPr>
              <w:pStyle w:val="a7"/>
              <w:rPr>
                <w:rFonts w:ascii="Times New Roman" w:hAnsi="Times New Roman"/>
                <w:sz w:val="20"/>
                <w:szCs w:val="20"/>
                <w:lang w:eastAsia="ru-RU"/>
              </w:rPr>
            </w:pPr>
          </w:p>
        </w:tc>
      </w:tr>
      <w:tr w:rsidR="002F7310" w:rsidRPr="002F7310" w:rsidTr="002F7310">
        <w:trPr>
          <w:tblCellSpacing w:w="7" w:type="dxa"/>
        </w:trPr>
        <w:tc>
          <w:tcPr>
            <w:tcW w:w="0" w:type="auto"/>
            <w:vAlign w:val="center"/>
            <w:hideMark/>
          </w:tcPr>
          <w:p w:rsidR="002F7310" w:rsidRPr="002F7310" w:rsidRDefault="002F7310" w:rsidP="002F7310">
            <w:pPr>
              <w:pStyle w:val="a7"/>
              <w:rPr>
                <w:rFonts w:ascii="Times New Roman" w:hAnsi="Times New Roman"/>
                <w:sz w:val="20"/>
                <w:szCs w:val="20"/>
                <w:lang w:eastAsia="ru-RU"/>
              </w:rPr>
            </w:pPr>
          </w:p>
        </w:tc>
        <w:tc>
          <w:tcPr>
            <w:tcW w:w="0" w:type="auto"/>
            <w:vAlign w:val="center"/>
            <w:hideMark/>
          </w:tcPr>
          <w:p w:rsidR="002F7310" w:rsidRPr="002F7310" w:rsidRDefault="002F7310" w:rsidP="002F7310">
            <w:pPr>
              <w:pStyle w:val="a7"/>
              <w:rPr>
                <w:rFonts w:ascii="Times New Roman" w:hAnsi="Times New Roman"/>
                <w:sz w:val="20"/>
                <w:szCs w:val="20"/>
                <w:lang w:eastAsia="ru-RU"/>
              </w:rPr>
            </w:pPr>
          </w:p>
        </w:tc>
        <w:tc>
          <w:tcPr>
            <w:tcW w:w="0" w:type="auto"/>
            <w:vAlign w:val="center"/>
            <w:hideMark/>
          </w:tcPr>
          <w:p w:rsidR="002F7310" w:rsidRPr="002F7310" w:rsidRDefault="002F7310" w:rsidP="002F7310">
            <w:pPr>
              <w:pStyle w:val="a7"/>
              <w:rPr>
                <w:rFonts w:ascii="Times New Roman" w:hAnsi="Times New Roman"/>
                <w:sz w:val="20"/>
                <w:szCs w:val="20"/>
                <w:lang w:eastAsia="ru-RU"/>
              </w:rPr>
            </w:pPr>
          </w:p>
        </w:tc>
      </w:tr>
      <w:tr w:rsidR="002F7310" w:rsidRPr="002F7310" w:rsidTr="002F7310">
        <w:trPr>
          <w:tblCellSpacing w:w="7" w:type="dxa"/>
        </w:trPr>
        <w:tc>
          <w:tcPr>
            <w:tcW w:w="0" w:type="auto"/>
            <w:vAlign w:val="center"/>
            <w:hideMark/>
          </w:tcPr>
          <w:p w:rsidR="002F7310" w:rsidRPr="002F7310" w:rsidRDefault="002F7310" w:rsidP="002F7310">
            <w:pPr>
              <w:pStyle w:val="a7"/>
              <w:rPr>
                <w:rFonts w:ascii="Times New Roman" w:hAnsi="Times New Roman"/>
                <w:sz w:val="20"/>
                <w:szCs w:val="20"/>
                <w:lang w:eastAsia="ru-RU"/>
              </w:rPr>
            </w:pPr>
          </w:p>
        </w:tc>
        <w:tc>
          <w:tcPr>
            <w:tcW w:w="0" w:type="auto"/>
            <w:vAlign w:val="center"/>
            <w:hideMark/>
          </w:tcPr>
          <w:p w:rsidR="002F7310" w:rsidRPr="002F7310" w:rsidRDefault="002F7310" w:rsidP="002F7310">
            <w:pPr>
              <w:pStyle w:val="a7"/>
              <w:rPr>
                <w:rFonts w:ascii="Times New Roman" w:hAnsi="Times New Roman"/>
                <w:sz w:val="20"/>
                <w:szCs w:val="20"/>
                <w:lang w:eastAsia="ru-RU"/>
              </w:rPr>
            </w:pPr>
          </w:p>
        </w:tc>
        <w:tc>
          <w:tcPr>
            <w:tcW w:w="0" w:type="auto"/>
            <w:vAlign w:val="center"/>
            <w:hideMark/>
          </w:tcPr>
          <w:p w:rsidR="002F7310" w:rsidRPr="002F7310" w:rsidRDefault="002F7310" w:rsidP="002F7310">
            <w:pPr>
              <w:pStyle w:val="a7"/>
              <w:rPr>
                <w:rFonts w:ascii="Times New Roman" w:hAnsi="Times New Roman"/>
                <w:sz w:val="20"/>
                <w:szCs w:val="20"/>
                <w:lang w:eastAsia="ru-RU"/>
              </w:rPr>
            </w:pPr>
          </w:p>
        </w:tc>
      </w:tr>
    </w:tbl>
    <w:p w:rsidR="002F7310" w:rsidRPr="002F7310" w:rsidRDefault="002F7310" w:rsidP="002F7310">
      <w:pPr>
        <w:pStyle w:val="a7"/>
        <w:rPr>
          <w:rFonts w:ascii="Times New Roman" w:hAnsi="Times New Roman"/>
          <w:b/>
          <w:bCs/>
          <w:kern w:val="36"/>
          <w:sz w:val="20"/>
          <w:szCs w:val="20"/>
          <w:lang w:eastAsia="ru-RU"/>
        </w:rPr>
      </w:pPr>
      <w:r w:rsidRPr="002F7310">
        <w:rPr>
          <w:rFonts w:ascii="Times New Roman" w:hAnsi="Times New Roman"/>
          <w:b/>
          <w:bCs/>
          <w:kern w:val="36"/>
          <w:sz w:val="20"/>
          <w:szCs w:val="20"/>
          <w:lang w:eastAsia="ru-RU"/>
        </w:rPr>
        <w:t>(MEET) О корпоративном действии "Годовое заседание общего собрания акционеров" с ценными бумагами эмитента АК "АЛРОСА" (ПАО) ИНН 1433000147 (акция 1-03-40046-N / ISIN RU0007252813)</w:t>
      </w:r>
    </w:p>
    <w:tbl>
      <w:tblPr>
        <w:tblW w:w="5000" w:type="pct"/>
        <w:tblCellSpacing w:w="7" w:type="dxa"/>
        <w:tblCellMar>
          <w:left w:w="0" w:type="dxa"/>
          <w:right w:w="0" w:type="dxa"/>
        </w:tblCellMar>
        <w:tblLook w:val="04A0"/>
      </w:tblPr>
      <w:tblGrid>
        <w:gridCol w:w="1624"/>
        <w:gridCol w:w="2038"/>
        <w:gridCol w:w="590"/>
        <w:gridCol w:w="590"/>
        <w:gridCol w:w="590"/>
        <w:gridCol w:w="1250"/>
        <w:gridCol w:w="687"/>
        <w:gridCol w:w="743"/>
        <w:gridCol w:w="1717"/>
        <w:gridCol w:w="685"/>
        <w:gridCol w:w="685"/>
        <w:gridCol w:w="27"/>
      </w:tblGrid>
      <w:tr w:rsidR="002F7310" w:rsidRPr="002F7310" w:rsidTr="002F7310">
        <w:trPr>
          <w:tblHeader/>
          <w:tblCellSpacing w:w="7" w:type="dxa"/>
        </w:trPr>
        <w:tc>
          <w:tcPr>
            <w:tcW w:w="0" w:type="auto"/>
            <w:gridSpan w:val="12"/>
            <w:shd w:val="clear" w:color="auto" w:fill="BBBBBB"/>
            <w:vAlign w:val="center"/>
            <w:hideMark/>
          </w:tcPr>
          <w:p w:rsidR="002F7310" w:rsidRPr="002F7310" w:rsidRDefault="002F7310" w:rsidP="002F7310">
            <w:pPr>
              <w:spacing w:after="0" w:line="240" w:lineRule="auto"/>
              <w:jc w:val="center"/>
              <w:rPr>
                <w:rFonts w:ascii="Times New Roman" w:eastAsia="Times New Roman" w:hAnsi="Times New Roman"/>
                <w:b/>
                <w:bCs/>
                <w:sz w:val="20"/>
                <w:szCs w:val="20"/>
                <w:lang w:eastAsia="ru-RU"/>
              </w:rPr>
            </w:pPr>
            <w:r w:rsidRPr="002F7310">
              <w:rPr>
                <w:rFonts w:ascii="Times New Roman" w:eastAsia="Times New Roman" w:hAnsi="Times New Roman"/>
                <w:b/>
                <w:bCs/>
                <w:sz w:val="20"/>
                <w:szCs w:val="20"/>
                <w:lang w:eastAsia="ru-RU"/>
              </w:rPr>
              <w:t>Реквизиты корпоративного действия</w:t>
            </w:r>
          </w:p>
        </w:tc>
      </w:tr>
      <w:tr w:rsidR="002F7310" w:rsidRPr="002F7310" w:rsidTr="002F7310">
        <w:trPr>
          <w:tblCellSpacing w:w="7" w:type="dxa"/>
        </w:trPr>
        <w:tc>
          <w:tcPr>
            <w:tcW w:w="0" w:type="auto"/>
            <w:gridSpan w:val="3"/>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2F7310" w:rsidRPr="002F7310" w:rsidRDefault="002F7310" w:rsidP="002F7310">
            <w:pPr>
              <w:wordWrap w:val="0"/>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1029810</w:t>
            </w:r>
          </w:p>
        </w:tc>
      </w:tr>
      <w:tr w:rsidR="002F7310" w:rsidRPr="002F7310" w:rsidTr="002F7310">
        <w:trPr>
          <w:tblCellSpacing w:w="7" w:type="dxa"/>
        </w:trPr>
        <w:tc>
          <w:tcPr>
            <w:tcW w:w="0" w:type="auto"/>
            <w:gridSpan w:val="3"/>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2F7310" w:rsidRPr="002F7310" w:rsidRDefault="002F7310" w:rsidP="002F7310">
            <w:pPr>
              <w:wordWrap w:val="0"/>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MEET</w:t>
            </w:r>
          </w:p>
        </w:tc>
      </w:tr>
      <w:tr w:rsidR="002F7310" w:rsidRPr="002F7310" w:rsidTr="002F7310">
        <w:trPr>
          <w:tblCellSpacing w:w="7" w:type="dxa"/>
        </w:trPr>
        <w:tc>
          <w:tcPr>
            <w:tcW w:w="0" w:type="auto"/>
            <w:gridSpan w:val="3"/>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2F7310" w:rsidRPr="002F7310" w:rsidRDefault="002F7310" w:rsidP="002F7310">
            <w:pPr>
              <w:wordWrap w:val="0"/>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Годовое заседание общего собрания акционеров</w:t>
            </w:r>
          </w:p>
        </w:tc>
      </w:tr>
      <w:tr w:rsidR="002F7310" w:rsidRPr="002F7310" w:rsidTr="002F7310">
        <w:trPr>
          <w:tblCellSpacing w:w="7" w:type="dxa"/>
        </w:trPr>
        <w:tc>
          <w:tcPr>
            <w:tcW w:w="0" w:type="auto"/>
            <w:gridSpan w:val="3"/>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Дата КД (план.)</w:t>
            </w:r>
          </w:p>
        </w:tc>
        <w:tc>
          <w:tcPr>
            <w:tcW w:w="0" w:type="auto"/>
            <w:gridSpan w:val="9"/>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 xml:space="preserve">20 мая 2025 г. </w:t>
            </w:r>
          </w:p>
        </w:tc>
      </w:tr>
      <w:tr w:rsidR="002F7310" w:rsidRPr="002F7310" w:rsidTr="002F7310">
        <w:trPr>
          <w:tblCellSpacing w:w="7" w:type="dxa"/>
        </w:trPr>
        <w:tc>
          <w:tcPr>
            <w:tcW w:w="0" w:type="auto"/>
            <w:gridSpan w:val="3"/>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25 апреля 2025 г.</w:t>
            </w:r>
          </w:p>
        </w:tc>
      </w:tr>
      <w:tr w:rsidR="002F7310" w:rsidRPr="002F7310" w:rsidTr="002F7310">
        <w:trPr>
          <w:tblCellSpacing w:w="7" w:type="dxa"/>
        </w:trPr>
        <w:tc>
          <w:tcPr>
            <w:tcW w:w="0" w:type="auto"/>
            <w:gridSpan w:val="3"/>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2F7310" w:rsidRPr="002F7310" w:rsidRDefault="002F7310" w:rsidP="002F7310">
            <w:pPr>
              <w:wordWrap w:val="0"/>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Заочное голосование</w:t>
            </w:r>
          </w:p>
        </w:tc>
      </w:tr>
      <w:tr w:rsidR="002F7310" w:rsidRPr="002F7310" w:rsidTr="002F7310">
        <w:trPr>
          <w:tblHeader/>
          <w:tblCellSpacing w:w="7" w:type="dxa"/>
        </w:trPr>
        <w:tc>
          <w:tcPr>
            <w:tcW w:w="0" w:type="auto"/>
            <w:gridSpan w:val="12"/>
            <w:shd w:val="clear" w:color="auto" w:fill="BBBBBB"/>
            <w:vAlign w:val="center"/>
            <w:hideMark/>
          </w:tcPr>
          <w:p w:rsidR="002F7310" w:rsidRPr="002F7310" w:rsidRDefault="002F7310" w:rsidP="002F7310">
            <w:pPr>
              <w:spacing w:after="0" w:line="240" w:lineRule="auto"/>
              <w:jc w:val="center"/>
              <w:rPr>
                <w:rFonts w:ascii="Times New Roman" w:eastAsia="Times New Roman" w:hAnsi="Times New Roman"/>
                <w:b/>
                <w:bCs/>
                <w:sz w:val="20"/>
                <w:szCs w:val="20"/>
                <w:lang w:eastAsia="ru-RU"/>
              </w:rPr>
            </w:pPr>
            <w:r w:rsidRPr="002F7310">
              <w:rPr>
                <w:rFonts w:ascii="Times New Roman" w:eastAsia="Times New Roman" w:hAnsi="Times New Roman"/>
                <w:b/>
                <w:bCs/>
                <w:sz w:val="20"/>
                <w:szCs w:val="20"/>
                <w:lang w:eastAsia="ru-RU"/>
              </w:rPr>
              <w:t>Информация о ценных бумагах</w:t>
            </w:r>
          </w:p>
        </w:tc>
      </w:tr>
      <w:tr w:rsidR="002F7310" w:rsidRPr="002F7310" w:rsidTr="002F7310">
        <w:trPr>
          <w:tblHeader/>
          <w:tblCellSpacing w:w="7" w:type="dxa"/>
        </w:trPr>
        <w:tc>
          <w:tcPr>
            <w:tcW w:w="0" w:type="auto"/>
            <w:shd w:val="clear" w:color="auto" w:fill="BBBBBB"/>
            <w:vAlign w:val="center"/>
            <w:hideMark/>
          </w:tcPr>
          <w:p w:rsidR="002F7310" w:rsidRPr="002F7310" w:rsidRDefault="002F7310" w:rsidP="002F7310">
            <w:pPr>
              <w:spacing w:after="0" w:line="240" w:lineRule="auto"/>
              <w:jc w:val="center"/>
              <w:rPr>
                <w:rFonts w:ascii="Times New Roman" w:eastAsia="Times New Roman" w:hAnsi="Times New Roman"/>
                <w:b/>
                <w:bCs/>
                <w:sz w:val="20"/>
                <w:szCs w:val="20"/>
                <w:lang w:eastAsia="ru-RU"/>
              </w:rPr>
            </w:pPr>
            <w:r w:rsidRPr="002F7310">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2F7310" w:rsidRPr="002F7310" w:rsidRDefault="002F7310" w:rsidP="002F7310">
            <w:pPr>
              <w:spacing w:after="0" w:line="240" w:lineRule="auto"/>
              <w:jc w:val="center"/>
              <w:rPr>
                <w:rFonts w:ascii="Times New Roman" w:eastAsia="Times New Roman" w:hAnsi="Times New Roman"/>
                <w:b/>
                <w:bCs/>
                <w:sz w:val="20"/>
                <w:szCs w:val="20"/>
                <w:lang w:eastAsia="ru-RU"/>
              </w:rPr>
            </w:pPr>
            <w:r w:rsidRPr="002F7310">
              <w:rPr>
                <w:rFonts w:ascii="Times New Roman" w:eastAsia="Times New Roman" w:hAnsi="Times New Roman"/>
                <w:b/>
                <w:bCs/>
                <w:sz w:val="20"/>
                <w:szCs w:val="20"/>
                <w:lang w:eastAsia="ru-RU"/>
              </w:rPr>
              <w:t>Эмитент</w:t>
            </w:r>
          </w:p>
        </w:tc>
        <w:tc>
          <w:tcPr>
            <w:tcW w:w="0" w:type="auto"/>
            <w:gridSpan w:val="3"/>
            <w:shd w:val="clear" w:color="auto" w:fill="BBBBBB"/>
            <w:vAlign w:val="center"/>
            <w:hideMark/>
          </w:tcPr>
          <w:p w:rsidR="002F7310" w:rsidRPr="002F7310" w:rsidRDefault="002F7310" w:rsidP="002F7310">
            <w:pPr>
              <w:spacing w:after="0" w:line="240" w:lineRule="auto"/>
              <w:jc w:val="center"/>
              <w:rPr>
                <w:rFonts w:ascii="Times New Roman" w:eastAsia="Times New Roman" w:hAnsi="Times New Roman"/>
                <w:b/>
                <w:bCs/>
                <w:sz w:val="20"/>
                <w:szCs w:val="20"/>
                <w:lang w:eastAsia="ru-RU"/>
              </w:rPr>
            </w:pPr>
            <w:r w:rsidRPr="002F7310">
              <w:rPr>
                <w:rFonts w:ascii="Times New Roman" w:eastAsia="Times New Roman" w:hAnsi="Times New Roman"/>
                <w:b/>
                <w:bCs/>
                <w:sz w:val="20"/>
                <w:szCs w:val="20"/>
                <w:lang w:eastAsia="ru-RU"/>
              </w:rPr>
              <w:t>Регистрационный номер</w:t>
            </w:r>
          </w:p>
        </w:tc>
        <w:tc>
          <w:tcPr>
            <w:tcW w:w="0" w:type="auto"/>
            <w:shd w:val="clear" w:color="auto" w:fill="BBBBBB"/>
            <w:vAlign w:val="center"/>
            <w:hideMark/>
          </w:tcPr>
          <w:p w:rsidR="002F7310" w:rsidRPr="002F7310" w:rsidRDefault="002F7310" w:rsidP="002F7310">
            <w:pPr>
              <w:spacing w:after="0" w:line="240" w:lineRule="auto"/>
              <w:jc w:val="center"/>
              <w:rPr>
                <w:rFonts w:ascii="Times New Roman" w:eastAsia="Times New Roman" w:hAnsi="Times New Roman"/>
                <w:b/>
                <w:bCs/>
                <w:sz w:val="20"/>
                <w:szCs w:val="20"/>
                <w:lang w:eastAsia="ru-RU"/>
              </w:rPr>
            </w:pPr>
            <w:r w:rsidRPr="002F7310">
              <w:rPr>
                <w:rFonts w:ascii="Times New Roman" w:eastAsia="Times New Roman" w:hAnsi="Times New Roman"/>
                <w:b/>
                <w:bCs/>
                <w:sz w:val="20"/>
                <w:szCs w:val="20"/>
                <w:lang w:eastAsia="ru-RU"/>
              </w:rPr>
              <w:t>Дата регистрации</w:t>
            </w:r>
          </w:p>
        </w:tc>
        <w:tc>
          <w:tcPr>
            <w:tcW w:w="0" w:type="auto"/>
            <w:gridSpan w:val="2"/>
            <w:shd w:val="clear" w:color="auto" w:fill="BBBBBB"/>
            <w:vAlign w:val="center"/>
            <w:hideMark/>
          </w:tcPr>
          <w:p w:rsidR="002F7310" w:rsidRPr="002F7310" w:rsidRDefault="002F7310" w:rsidP="002F7310">
            <w:pPr>
              <w:spacing w:after="0" w:line="240" w:lineRule="auto"/>
              <w:jc w:val="center"/>
              <w:rPr>
                <w:rFonts w:ascii="Times New Roman" w:eastAsia="Times New Roman" w:hAnsi="Times New Roman"/>
                <w:b/>
                <w:bCs/>
                <w:sz w:val="20"/>
                <w:szCs w:val="20"/>
                <w:lang w:eastAsia="ru-RU"/>
              </w:rPr>
            </w:pPr>
            <w:r w:rsidRPr="002F7310">
              <w:rPr>
                <w:rFonts w:ascii="Times New Roman" w:eastAsia="Times New Roman" w:hAnsi="Times New Roman"/>
                <w:b/>
                <w:bCs/>
                <w:sz w:val="20"/>
                <w:szCs w:val="20"/>
                <w:lang w:eastAsia="ru-RU"/>
              </w:rPr>
              <w:t>Категория</w:t>
            </w:r>
          </w:p>
        </w:tc>
        <w:tc>
          <w:tcPr>
            <w:tcW w:w="0" w:type="auto"/>
            <w:shd w:val="clear" w:color="auto" w:fill="BBBBBB"/>
            <w:vAlign w:val="center"/>
            <w:hideMark/>
          </w:tcPr>
          <w:p w:rsidR="002F7310" w:rsidRPr="002F7310" w:rsidRDefault="002F7310" w:rsidP="002F7310">
            <w:pPr>
              <w:spacing w:after="0" w:line="240" w:lineRule="auto"/>
              <w:jc w:val="center"/>
              <w:rPr>
                <w:rFonts w:ascii="Times New Roman" w:eastAsia="Times New Roman" w:hAnsi="Times New Roman"/>
                <w:b/>
                <w:bCs/>
                <w:sz w:val="20"/>
                <w:szCs w:val="20"/>
                <w:lang w:eastAsia="ru-RU"/>
              </w:rPr>
            </w:pPr>
            <w:r w:rsidRPr="002F7310">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2F7310" w:rsidRPr="002F7310" w:rsidRDefault="002F7310" w:rsidP="002F7310">
            <w:pPr>
              <w:spacing w:after="0" w:line="240" w:lineRule="auto"/>
              <w:jc w:val="center"/>
              <w:rPr>
                <w:rFonts w:ascii="Times New Roman" w:eastAsia="Times New Roman" w:hAnsi="Times New Roman"/>
                <w:b/>
                <w:bCs/>
                <w:sz w:val="20"/>
                <w:szCs w:val="20"/>
                <w:lang w:eastAsia="ru-RU"/>
              </w:rPr>
            </w:pPr>
            <w:r w:rsidRPr="002F7310">
              <w:rPr>
                <w:rFonts w:ascii="Times New Roman" w:eastAsia="Times New Roman" w:hAnsi="Times New Roman"/>
                <w:b/>
                <w:bCs/>
                <w:sz w:val="20"/>
                <w:szCs w:val="20"/>
                <w:lang w:eastAsia="ru-RU"/>
              </w:rPr>
              <w:t>ISIN</w:t>
            </w:r>
          </w:p>
        </w:tc>
        <w:tc>
          <w:tcPr>
            <w:tcW w:w="0" w:type="auto"/>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p>
        </w:tc>
      </w:tr>
      <w:tr w:rsidR="002F7310" w:rsidRPr="002F7310" w:rsidTr="002F7310">
        <w:trPr>
          <w:tblCellSpacing w:w="7" w:type="dxa"/>
        </w:trPr>
        <w:tc>
          <w:tcPr>
            <w:tcW w:w="0" w:type="auto"/>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1029810X14654</w:t>
            </w:r>
          </w:p>
        </w:tc>
        <w:tc>
          <w:tcPr>
            <w:tcW w:w="0" w:type="auto"/>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Акционерная компания "АЛРОСА" (публичное акционерное общество)</w:t>
            </w:r>
          </w:p>
        </w:tc>
        <w:tc>
          <w:tcPr>
            <w:tcW w:w="0" w:type="auto"/>
            <w:gridSpan w:val="3"/>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1-03-40046-N</w:t>
            </w:r>
          </w:p>
        </w:tc>
        <w:tc>
          <w:tcPr>
            <w:tcW w:w="0" w:type="auto"/>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25 августа 2011 г.</w:t>
            </w:r>
          </w:p>
        </w:tc>
        <w:tc>
          <w:tcPr>
            <w:tcW w:w="0" w:type="auto"/>
            <w:gridSpan w:val="2"/>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RU0007252813</w:t>
            </w:r>
          </w:p>
        </w:tc>
        <w:tc>
          <w:tcPr>
            <w:tcW w:w="0" w:type="auto"/>
            <w:gridSpan w:val="2"/>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RU0007252813</w:t>
            </w:r>
          </w:p>
        </w:tc>
        <w:tc>
          <w:tcPr>
            <w:tcW w:w="0" w:type="auto"/>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p>
        </w:tc>
      </w:tr>
      <w:tr w:rsidR="002F7310" w:rsidRPr="002F7310" w:rsidTr="002F7310">
        <w:trPr>
          <w:gridAfter w:val="2"/>
          <w:tblHeader/>
          <w:tblCellSpacing w:w="7" w:type="dxa"/>
        </w:trPr>
        <w:tc>
          <w:tcPr>
            <w:tcW w:w="0" w:type="auto"/>
            <w:gridSpan w:val="10"/>
            <w:shd w:val="clear" w:color="auto" w:fill="BBBBBB"/>
            <w:vAlign w:val="center"/>
            <w:hideMark/>
          </w:tcPr>
          <w:p w:rsidR="002F7310" w:rsidRPr="002F7310" w:rsidRDefault="002F7310" w:rsidP="002F7310">
            <w:pPr>
              <w:spacing w:after="0" w:line="240" w:lineRule="auto"/>
              <w:jc w:val="center"/>
              <w:rPr>
                <w:rFonts w:ascii="Times New Roman" w:eastAsia="Times New Roman" w:hAnsi="Times New Roman"/>
                <w:b/>
                <w:bCs/>
                <w:sz w:val="20"/>
                <w:szCs w:val="20"/>
                <w:lang w:eastAsia="ru-RU"/>
              </w:rPr>
            </w:pPr>
            <w:r w:rsidRPr="002F7310">
              <w:rPr>
                <w:rFonts w:ascii="Times New Roman" w:eastAsia="Times New Roman" w:hAnsi="Times New Roman"/>
                <w:b/>
                <w:bCs/>
                <w:sz w:val="20"/>
                <w:szCs w:val="20"/>
                <w:lang w:eastAsia="ru-RU"/>
              </w:rPr>
              <w:t>Связанные корпоративные действия</w:t>
            </w:r>
          </w:p>
        </w:tc>
      </w:tr>
      <w:tr w:rsidR="002F7310" w:rsidRPr="002F7310" w:rsidTr="002F7310">
        <w:trPr>
          <w:gridAfter w:val="2"/>
          <w:tblHeader/>
          <w:tblCellSpacing w:w="7" w:type="dxa"/>
        </w:trPr>
        <w:tc>
          <w:tcPr>
            <w:tcW w:w="0" w:type="auto"/>
            <w:gridSpan w:val="4"/>
            <w:shd w:val="clear" w:color="auto" w:fill="BBBBBB"/>
            <w:vAlign w:val="center"/>
            <w:hideMark/>
          </w:tcPr>
          <w:p w:rsidR="002F7310" w:rsidRPr="002F7310" w:rsidRDefault="002F7310" w:rsidP="002F7310">
            <w:pPr>
              <w:spacing w:after="0" w:line="240" w:lineRule="auto"/>
              <w:jc w:val="center"/>
              <w:rPr>
                <w:rFonts w:ascii="Times New Roman" w:eastAsia="Times New Roman" w:hAnsi="Times New Roman"/>
                <w:b/>
                <w:bCs/>
                <w:sz w:val="20"/>
                <w:szCs w:val="20"/>
                <w:lang w:eastAsia="ru-RU"/>
              </w:rPr>
            </w:pPr>
            <w:r w:rsidRPr="002F7310">
              <w:rPr>
                <w:rFonts w:ascii="Times New Roman" w:eastAsia="Times New Roman" w:hAnsi="Times New Roman"/>
                <w:b/>
                <w:bCs/>
                <w:sz w:val="20"/>
                <w:szCs w:val="20"/>
                <w:lang w:eastAsia="ru-RU"/>
              </w:rPr>
              <w:t>Код типа КД</w:t>
            </w:r>
          </w:p>
        </w:tc>
        <w:tc>
          <w:tcPr>
            <w:tcW w:w="0" w:type="auto"/>
            <w:gridSpan w:val="6"/>
            <w:shd w:val="clear" w:color="auto" w:fill="BBBBBB"/>
            <w:vAlign w:val="center"/>
            <w:hideMark/>
          </w:tcPr>
          <w:p w:rsidR="002F7310" w:rsidRPr="002F7310" w:rsidRDefault="002F7310" w:rsidP="002F7310">
            <w:pPr>
              <w:spacing w:after="0" w:line="240" w:lineRule="auto"/>
              <w:jc w:val="center"/>
              <w:rPr>
                <w:rFonts w:ascii="Times New Roman" w:eastAsia="Times New Roman" w:hAnsi="Times New Roman"/>
                <w:b/>
                <w:bCs/>
                <w:sz w:val="20"/>
                <w:szCs w:val="20"/>
                <w:lang w:eastAsia="ru-RU"/>
              </w:rPr>
            </w:pPr>
            <w:r w:rsidRPr="002F7310">
              <w:rPr>
                <w:rFonts w:ascii="Times New Roman" w:eastAsia="Times New Roman" w:hAnsi="Times New Roman"/>
                <w:b/>
                <w:bCs/>
                <w:sz w:val="20"/>
                <w:szCs w:val="20"/>
                <w:lang w:eastAsia="ru-RU"/>
              </w:rPr>
              <w:t>Референс КД</w:t>
            </w:r>
          </w:p>
        </w:tc>
      </w:tr>
      <w:tr w:rsidR="002F7310" w:rsidRPr="002F7310" w:rsidTr="002F7310">
        <w:trPr>
          <w:tblCellSpacing w:w="7" w:type="dxa"/>
        </w:trPr>
        <w:tc>
          <w:tcPr>
            <w:tcW w:w="0" w:type="auto"/>
            <w:gridSpan w:val="4"/>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INFO</w:t>
            </w:r>
          </w:p>
        </w:tc>
        <w:tc>
          <w:tcPr>
            <w:tcW w:w="0" w:type="auto"/>
            <w:gridSpan w:val="6"/>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1029828</w:t>
            </w:r>
          </w:p>
        </w:tc>
        <w:tc>
          <w:tcPr>
            <w:tcW w:w="0" w:type="auto"/>
            <w:gridSpan w:val="2"/>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p>
        </w:tc>
      </w:tr>
      <w:tr w:rsidR="002F7310" w:rsidRPr="002F7310" w:rsidTr="002F7310">
        <w:trPr>
          <w:tblHeader/>
          <w:tblCellSpacing w:w="7" w:type="dxa"/>
        </w:trPr>
        <w:tc>
          <w:tcPr>
            <w:tcW w:w="0" w:type="auto"/>
            <w:gridSpan w:val="12"/>
            <w:shd w:val="clear" w:color="auto" w:fill="BBBBBB"/>
            <w:vAlign w:val="center"/>
            <w:hideMark/>
          </w:tcPr>
          <w:p w:rsidR="002F7310" w:rsidRPr="002F7310" w:rsidRDefault="002F7310" w:rsidP="002F7310">
            <w:pPr>
              <w:spacing w:after="0" w:line="240" w:lineRule="auto"/>
              <w:jc w:val="center"/>
              <w:rPr>
                <w:rFonts w:ascii="Times New Roman" w:eastAsia="Times New Roman" w:hAnsi="Times New Roman"/>
                <w:b/>
                <w:bCs/>
                <w:sz w:val="20"/>
                <w:szCs w:val="20"/>
                <w:lang w:eastAsia="ru-RU"/>
              </w:rPr>
            </w:pPr>
            <w:r w:rsidRPr="002F7310">
              <w:rPr>
                <w:rFonts w:ascii="Times New Roman" w:eastAsia="Times New Roman" w:hAnsi="Times New Roman"/>
                <w:b/>
                <w:bCs/>
                <w:sz w:val="20"/>
                <w:szCs w:val="20"/>
                <w:lang w:eastAsia="ru-RU"/>
              </w:rPr>
              <w:t>Голосование</w:t>
            </w:r>
          </w:p>
        </w:tc>
      </w:tr>
      <w:tr w:rsidR="002F7310" w:rsidRPr="002F7310" w:rsidTr="002F7310">
        <w:trPr>
          <w:tblCellSpacing w:w="7" w:type="dxa"/>
        </w:trPr>
        <w:tc>
          <w:tcPr>
            <w:tcW w:w="0" w:type="auto"/>
            <w:gridSpan w:val="7"/>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0" w:type="auto"/>
            <w:gridSpan w:val="5"/>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20 мая 2025 г. 19:59 МСК</w:t>
            </w:r>
          </w:p>
        </w:tc>
      </w:tr>
      <w:tr w:rsidR="002F7310" w:rsidRPr="002F7310" w:rsidTr="002F7310">
        <w:trPr>
          <w:tblCellSpacing w:w="7" w:type="dxa"/>
        </w:trPr>
        <w:tc>
          <w:tcPr>
            <w:tcW w:w="0" w:type="auto"/>
            <w:gridSpan w:val="7"/>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gridSpan w:val="5"/>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20 мая 2025 г. 23:59 МСК</w:t>
            </w:r>
          </w:p>
        </w:tc>
      </w:tr>
      <w:tr w:rsidR="002F7310" w:rsidRPr="002F7310" w:rsidTr="002F7310">
        <w:trPr>
          <w:tblCellSpacing w:w="7" w:type="dxa"/>
        </w:trPr>
        <w:tc>
          <w:tcPr>
            <w:tcW w:w="0" w:type="auto"/>
            <w:gridSpan w:val="7"/>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CFOR За</w:t>
            </w:r>
          </w:p>
        </w:tc>
      </w:tr>
      <w:tr w:rsidR="002F7310" w:rsidRPr="002F7310" w:rsidTr="002F7310">
        <w:trPr>
          <w:tblCellSpacing w:w="7" w:type="dxa"/>
        </w:trPr>
        <w:tc>
          <w:tcPr>
            <w:tcW w:w="0" w:type="auto"/>
            <w:gridSpan w:val="7"/>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CAGS Против</w:t>
            </w:r>
          </w:p>
        </w:tc>
      </w:tr>
      <w:tr w:rsidR="002F7310" w:rsidRPr="002F7310" w:rsidTr="002F7310">
        <w:trPr>
          <w:tblCellSpacing w:w="7" w:type="dxa"/>
        </w:trPr>
        <w:tc>
          <w:tcPr>
            <w:tcW w:w="0" w:type="auto"/>
            <w:gridSpan w:val="7"/>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ABST Воздержаться</w:t>
            </w:r>
          </w:p>
        </w:tc>
      </w:tr>
      <w:tr w:rsidR="002F7310" w:rsidRPr="002F7310" w:rsidTr="002F7310">
        <w:trPr>
          <w:tblCellSpacing w:w="7" w:type="dxa"/>
        </w:trPr>
        <w:tc>
          <w:tcPr>
            <w:tcW w:w="0" w:type="auto"/>
            <w:gridSpan w:val="12"/>
            <w:shd w:val="clear" w:color="auto" w:fill="BBBBBB"/>
            <w:vAlign w:val="center"/>
            <w:hideMark/>
          </w:tcPr>
          <w:p w:rsidR="002F7310" w:rsidRPr="002F7310" w:rsidRDefault="002F7310" w:rsidP="002F7310">
            <w:pPr>
              <w:spacing w:after="0" w:line="240" w:lineRule="auto"/>
              <w:jc w:val="center"/>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Методы голосования</w:t>
            </w:r>
          </w:p>
        </w:tc>
      </w:tr>
      <w:tr w:rsidR="002F7310" w:rsidRPr="002F7310" w:rsidTr="002F7310">
        <w:trPr>
          <w:tblCellSpacing w:w="7" w:type="dxa"/>
        </w:trPr>
        <w:tc>
          <w:tcPr>
            <w:tcW w:w="0" w:type="auto"/>
            <w:gridSpan w:val="7"/>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NDC000000000</w:t>
            </w:r>
          </w:p>
        </w:tc>
      </w:tr>
      <w:tr w:rsidR="002F7310" w:rsidRPr="002F7310" w:rsidTr="002F7310">
        <w:trPr>
          <w:tblCellSpacing w:w="7" w:type="dxa"/>
        </w:trPr>
        <w:tc>
          <w:tcPr>
            <w:tcW w:w="0" w:type="auto"/>
            <w:gridSpan w:val="7"/>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NADCRUMM</w:t>
            </w:r>
          </w:p>
        </w:tc>
      </w:tr>
      <w:tr w:rsidR="002F7310" w:rsidRPr="002F7310" w:rsidTr="002F7310">
        <w:trPr>
          <w:tblCellSpacing w:w="7" w:type="dxa"/>
        </w:trPr>
        <w:tc>
          <w:tcPr>
            <w:tcW w:w="0" w:type="auto"/>
            <w:gridSpan w:val="7"/>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 xml:space="preserve">Почтовый адрес, по которому могут направляться заполненные бюллетени </w:t>
            </w:r>
          </w:p>
        </w:tc>
        <w:tc>
          <w:tcPr>
            <w:tcW w:w="0" w:type="auto"/>
            <w:gridSpan w:val="5"/>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 xml:space="preserve">Код страны: RU. </w:t>
            </w:r>
            <w:r w:rsidRPr="002F7310">
              <w:rPr>
                <w:rFonts w:ascii="Times New Roman" w:eastAsia="Times New Roman" w:hAnsi="Times New Roman"/>
                <w:sz w:val="20"/>
                <w:szCs w:val="20"/>
                <w:lang w:eastAsia="ru-RU"/>
              </w:rPr>
              <w:br/>
              <w:t>678175, Республика Саха (Якутия), г. Мирный, ул. Ленина, д.6, АК «АЛРО</w:t>
            </w:r>
            <w:r w:rsidRPr="002F7310">
              <w:rPr>
                <w:rFonts w:ascii="Times New Roman" w:eastAsia="Times New Roman" w:hAnsi="Times New Roman"/>
                <w:sz w:val="20"/>
                <w:szCs w:val="20"/>
                <w:lang w:eastAsia="ru-RU"/>
              </w:rPr>
              <w:br/>
              <w:t>СА» (ПАО); 127137, г. Москва, а/я 54, АО ВТБ Регистратор</w:t>
            </w:r>
          </w:p>
        </w:tc>
      </w:tr>
      <w:tr w:rsidR="002F7310" w:rsidRPr="002F7310" w:rsidTr="002F7310">
        <w:trPr>
          <w:tblCellSpacing w:w="7" w:type="dxa"/>
        </w:trPr>
        <w:tc>
          <w:tcPr>
            <w:tcW w:w="0" w:type="auto"/>
            <w:gridSpan w:val="7"/>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0" w:type="auto"/>
            <w:gridSpan w:val="5"/>
            <w:shd w:val="clear" w:color="auto" w:fill="EEEEEE"/>
            <w:vAlign w:val="center"/>
            <w:hideMark/>
          </w:tcPr>
          <w:p w:rsidR="002F7310" w:rsidRPr="002F7310" w:rsidRDefault="002F7310" w:rsidP="002F7310">
            <w:pPr>
              <w:spacing w:after="0"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https://www.vtbreg.ru; https://www.e-vote.ru</w:t>
            </w:r>
          </w:p>
        </w:tc>
      </w:tr>
    </w:tbl>
    <w:p w:rsidR="002F7310" w:rsidRPr="002F7310" w:rsidRDefault="002F7310" w:rsidP="002F7310">
      <w:pPr>
        <w:spacing w:before="100" w:beforeAutospacing="1" w:after="100" w:afterAutospacing="1" w:line="240" w:lineRule="auto"/>
        <w:jc w:val="both"/>
        <w:outlineLvl w:val="1"/>
        <w:rPr>
          <w:rFonts w:ascii="Times New Roman" w:eastAsia="Times New Roman" w:hAnsi="Times New Roman"/>
          <w:sz w:val="20"/>
          <w:szCs w:val="20"/>
          <w:lang w:eastAsia="ru-RU"/>
        </w:rPr>
      </w:pPr>
      <w:r w:rsidRPr="002F7310">
        <w:rPr>
          <w:rFonts w:ascii="Times New Roman" w:eastAsia="Times New Roman" w:hAnsi="Times New Roman"/>
          <w:b/>
          <w:bCs/>
          <w:sz w:val="20"/>
          <w:szCs w:val="20"/>
          <w:lang w:eastAsia="ru-RU"/>
        </w:rPr>
        <w:t>Повестка</w:t>
      </w:r>
      <w:r w:rsidRPr="002F7310">
        <w:rPr>
          <w:rFonts w:ascii="Times New Roman" w:eastAsia="Times New Roman" w:hAnsi="Times New Roman"/>
          <w:sz w:val="20"/>
          <w:szCs w:val="20"/>
          <w:lang w:eastAsia="ru-RU"/>
        </w:rPr>
        <w:t xml:space="preserve">1. Утверждение Годового отчета АК «АЛРОСА» (ПАО). 2. Утверждение годовой бухгалтерской (финансовой) отчетности АК «АЛРОСА» (ПАО). 3. Распределение прибыли (в том числе выплата (объявление) дивидендов) и убытков по результатам 2024 года. 4. Утверждение распределения нераспределенной прибыли прошлых лет. 5. О выплате вознаграждения членам Наблюдательного совета АК «АЛРОСА» (ПАО). 6. О выплате вознаграждения членам Ревизионной комиссии АК «АЛРОСА» (ПАО). 7. Избрание членов Наблюдательного совета АК «АЛРОСА» (ПАО). 8. Избрание членов Ревизионной комиссии АК «АЛРОСА» (ПАО). 9. Назначение аудиторской организации АК «АЛРОСА» (ПАО). 10. Утверждение Устава АК «АЛРОСА» (ПАО) в новой редакции. 11. Утверждение Положения об Общем собрании акционеров АК «АЛРОСА» (ПАО) в новой редакции. 12. Утверждение Положения о Наблюдательном совете АК «АЛРОСА» (ПАО) в новой редакции. 13. Утверждение Положения о Правлении АК «АЛРОСА» (ПАО) в новой редакции. 14. Утверждение Положения о Ревизионной комиссии АК «АЛРОСА» (ПАО) в новой редакции. 15. Утверждение Положения о вознаграждении членов Наблюдательного совета АК «АЛРОСА» (ПАО) в новой редакции. 16. Утверждение Положения о вознаграждениях и компенсациях членов Ревизионной комиссии АК «АЛРОСА» (ПАО) в новой редакции. </w:t>
      </w:r>
    </w:p>
    <w:p w:rsidR="002F7310" w:rsidRPr="002F7310" w:rsidRDefault="002F7310" w:rsidP="002F7310">
      <w:pPr>
        <w:spacing w:before="100" w:beforeAutospacing="1" w:after="100" w:afterAutospacing="1"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Электронная форма бюллетеней для голосования может быть заполнена акционерами в «Личном кабинете акционера» на сайте регистратора www.vtbreg.ru, www.e-vote.ru или в мобильном приложении ЦУП «Кворум»</w:t>
      </w:r>
    </w:p>
    <w:p w:rsidR="002F7310" w:rsidRDefault="002F7310" w:rsidP="002F7310">
      <w:pPr>
        <w:spacing w:before="100" w:beforeAutospacing="1" w:after="100" w:afterAutospacing="1" w:line="240" w:lineRule="auto"/>
        <w:rPr>
          <w:rFonts w:ascii="Times New Roman" w:eastAsia="Times New Roman" w:hAnsi="Times New Roman"/>
          <w:sz w:val="20"/>
          <w:szCs w:val="20"/>
          <w:lang w:eastAsia="ru-RU"/>
        </w:rPr>
      </w:pPr>
      <w:r w:rsidRPr="002F7310">
        <w:rPr>
          <w:rFonts w:ascii="Times New Roman" w:eastAsia="Times New Roman" w:hAnsi="Times New Roman"/>
          <w:sz w:val="20"/>
          <w:szCs w:val="20"/>
          <w:lang w:eastAsia="ru-RU"/>
        </w:rPr>
        <w:t xml:space="preserve">Приложение 1: </w:t>
      </w:r>
      <w:hyperlink r:id="rId4" w:tgtFrame="_blank" w:history="1">
        <w:r w:rsidRPr="002F7310">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2F7310" w:rsidRPr="002F7310" w:rsidRDefault="002F7310" w:rsidP="002F7310">
      <w:pPr>
        <w:spacing w:after="0" w:line="240" w:lineRule="auto"/>
        <w:jc w:val="both"/>
        <w:rPr>
          <w:rFonts w:ascii="Times New Roman" w:eastAsia="Times New Roman" w:hAnsi="Times New Roman"/>
          <w:sz w:val="20"/>
          <w:szCs w:val="20"/>
          <w:lang w:eastAsia="ru-RU"/>
        </w:rPr>
      </w:pPr>
      <w:r w:rsidRPr="002F7310">
        <w:rPr>
          <w:rStyle w:val="a6"/>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6C5D75">
        <w:rPr>
          <w:rStyle w:val="a6"/>
          <w:sz w:val="20"/>
          <w:szCs w:val="20"/>
        </w:rPr>
        <w:t xml:space="preserve"> </w:t>
      </w:r>
      <w:r w:rsidRPr="00222B31">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w:t>
      </w:r>
      <w:r>
        <w:rPr>
          <w:rFonts w:ascii="Times New Roman" w:hAnsi="Times New Roman"/>
          <w:sz w:val="20"/>
          <w:szCs w:val="20"/>
        </w:rPr>
        <w:t>2</w:t>
      </w:r>
    </w:p>
    <w:sectPr w:rsidR="002F7310" w:rsidRPr="002F7310" w:rsidSect="002F7310">
      <w:pgSz w:w="11906" w:h="16838"/>
      <w:pgMar w:top="284" w:right="282"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F7310"/>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2F7310"/>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1C59"/>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2799"/>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45F1A"/>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2F731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2F731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7310"/>
    <w:rPr>
      <w:rFonts w:ascii="Times New Roman" w:eastAsia="Times New Roman" w:hAnsi="Times New Roman"/>
      <w:b/>
      <w:bCs/>
      <w:kern w:val="36"/>
      <w:sz w:val="48"/>
      <w:szCs w:val="48"/>
    </w:rPr>
  </w:style>
  <w:style w:type="paragraph" w:styleId="a3">
    <w:name w:val="Normal (Web)"/>
    <w:basedOn w:val="a"/>
    <w:uiPriority w:val="99"/>
    <w:semiHidden/>
    <w:unhideWhenUsed/>
    <w:rsid w:val="002F7310"/>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2F7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F7310"/>
    <w:rPr>
      <w:rFonts w:ascii="Courier New" w:eastAsia="Times New Roman" w:hAnsi="Courier New" w:cs="Courier New"/>
    </w:rPr>
  </w:style>
  <w:style w:type="character" w:customStyle="1" w:styleId="20">
    <w:name w:val="Заголовок 2 Знак"/>
    <w:basedOn w:val="a0"/>
    <w:link w:val="2"/>
    <w:uiPriority w:val="9"/>
    <w:rsid w:val="002F7310"/>
    <w:rPr>
      <w:rFonts w:ascii="Times New Roman" w:eastAsia="Times New Roman" w:hAnsi="Times New Roman"/>
      <w:b/>
      <w:bCs/>
      <w:sz w:val="36"/>
      <w:szCs w:val="36"/>
    </w:rPr>
  </w:style>
  <w:style w:type="character" w:styleId="a4">
    <w:name w:val="Hyperlink"/>
    <w:basedOn w:val="a0"/>
    <w:uiPriority w:val="99"/>
    <w:semiHidden/>
    <w:unhideWhenUsed/>
    <w:rsid w:val="002F7310"/>
    <w:rPr>
      <w:color w:val="0000FF"/>
      <w:u w:val="single"/>
    </w:rPr>
  </w:style>
  <w:style w:type="character" w:styleId="a5">
    <w:name w:val="FollowedHyperlink"/>
    <w:basedOn w:val="a0"/>
    <w:uiPriority w:val="99"/>
    <w:semiHidden/>
    <w:unhideWhenUsed/>
    <w:rsid w:val="002F7310"/>
    <w:rPr>
      <w:color w:val="800080"/>
      <w:u w:val="single"/>
    </w:rPr>
  </w:style>
  <w:style w:type="character" w:styleId="a6">
    <w:name w:val="Emphasis"/>
    <w:basedOn w:val="a0"/>
    <w:uiPriority w:val="20"/>
    <w:qFormat/>
    <w:rsid w:val="002F7310"/>
    <w:rPr>
      <w:i/>
      <w:iCs/>
    </w:rPr>
  </w:style>
  <w:style w:type="paragraph" w:styleId="a7">
    <w:name w:val="No Spacing"/>
    <w:uiPriority w:val="1"/>
    <w:qFormat/>
    <w:rsid w:val="002F731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7170667">
      <w:bodyDiv w:val="1"/>
      <w:marLeft w:val="0"/>
      <w:marRight w:val="0"/>
      <w:marTop w:val="0"/>
      <w:marBottom w:val="0"/>
      <w:divBdr>
        <w:top w:val="none" w:sz="0" w:space="0" w:color="auto"/>
        <w:left w:val="none" w:sz="0" w:space="0" w:color="auto"/>
        <w:bottom w:val="none" w:sz="0" w:space="0" w:color="auto"/>
        <w:right w:val="none" w:sz="0" w:space="0" w:color="auto"/>
      </w:divBdr>
      <w:divsChild>
        <w:div w:id="487405829">
          <w:marLeft w:val="0"/>
          <w:marRight w:val="0"/>
          <w:marTop w:val="0"/>
          <w:marBottom w:val="0"/>
          <w:divBdr>
            <w:top w:val="none" w:sz="0" w:space="0" w:color="auto"/>
            <w:left w:val="none" w:sz="0" w:space="0" w:color="auto"/>
            <w:bottom w:val="none" w:sz="0" w:space="0" w:color="auto"/>
            <w:right w:val="none" w:sz="0" w:space="0" w:color="auto"/>
          </w:divBdr>
        </w:div>
      </w:divsChild>
    </w:div>
    <w:div w:id="1436174072">
      <w:bodyDiv w:val="1"/>
      <w:marLeft w:val="0"/>
      <w:marRight w:val="0"/>
      <w:marTop w:val="0"/>
      <w:marBottom w:val="0"/>
      <w:divBdr>
        <w:top w:val="none" w:sz="0" w:space="0" w:color="auto"/>
        <w:left w:val="none" w:sz="0" w:space="0" w:color="auto"/>
        <w:bottom w:val="none" w:sz="0" w:space="0" w:color="auto"/>
        <w:right w:val="none" w:sz="0" w:space="0" w:color="auto"/>
      </w:divBdr>
      <w:divsChild>
        <w:div w:id="1704014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e8afa2bd6ef24f69aa8284a204f8ad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3</cp:revision>
  <dcterms:created xsi:type="dcterms:W3CDTF">2025-04-28T12:06:00Z</dcterms:created>
  <dcterms:modified xsi:type="dcterms:W3CDTF">2025-04-28T13:02:00Z</dcterms:modified>
</cp:coreProperties>
</file>