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66" w:rsidRPr="00DF4266" w:rsidRDefault="00DF4266" w:rsidP="00DF42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4266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DF4266" w:rsidRPr="00DF4266" w:rsidTr="00DF42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BF3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109464932</w:t>
            </w:r>
            <w:r w:rsidR="00BF33AC" w:rsidRPr="00BF3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F33AC" w:rsidRPr="00BF33AC">
              <w:rPr>
                <w:rFonts w:ascii="Times New Roman" w:hAnsi="Times New Roman"/>
                <w:sz w:val="20"/>
                <w:szCs w:val="20"/>
              </w:rPr>
              <w:t xml:space="preserve"> 109463894</w:t>
            </w: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109331457</w:t>
            </w: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4266" w:rsidRPr="00DF4266" w:rsidRDefault="00DF4266" w:rsidP="00DF42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F42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1"/>
        <w:gridCol w:w="1195"/>
        <w:gridCol w:w="840"/>
        <w:gridCol w:w="840"/>
        <w:gridCol w:w="590"/>
        <w:gridCol w:w="590"/>
        <w:gridCol w:w="1434"/>
        <w:gridCol w:w="693"/>
        <w:gridCol w:w="693"/>
        <w:gridCol w:w="1525"/>
        <w:gridCol w:w="623"/>
        <w:gridCol w:w="623"/>
        <w:gridCol w:w="27"/>
      </w:tblGrid>
      <w:tr w:rsidR="00DF4266" w:rsidRPr="00DF4266" w:rsidTr="00DF426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июня 2025 г. 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F4266" w:rsidRPr="00DF4266" w:rsidTr="00DF426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F4266" w:rsidRPr="00DF4266" w:rsidTr="00DF42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266" w:rsidRPr="00DF4266" w:rsidTr="00DF4266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F4266" w:rsidRPr="00DF4266" w:rsidTr="00DF426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266" w:rsidRPr="00DF4266" w:rsidTr="00DF426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июня 2025 г. 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119333, г. Москва, Ленинский проспект, д.55/1, стр.1, ПАО «ФосАгро»,</w:t>
            </w: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аппарат корпоративного секретаря</w:t>
            </w:r>
          </w:p>
        </w:tc>
      </w:tr>
      <w:tr w:rsidR="00DF4266" w:rsidRPr="00DF4266" w:rsidTr="00DF42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4266" w:rsidRPr="00DF4266" w:rsidRDefault="00DF4266" w:rsidP="00DF42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2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DF4266" w:rsidRPr="00DF4266" w:rsidRDefault="00DF4266" w:rsidP="00DF4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426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DF4266">
        <w:rPr>
          <w:rFonts w:ascii="Times New Roman" w:eastAsia="Times New Roman" w:hAnsi="Times New Roman"/>
          <w:sz w:val="20"/>
          <w:szCs w:val="20"/>
          <w:lang w:eastAsia="ru-RU"/>
        </w:rPr>
        <w:t>1. О выплате (объявлении) дивидендов по акциям Общества по результатам первого квартала</w:t>
      </w:r>
      <w:r w:rsidRPr="00DF426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2025 года. </w:t>
      </w:r>
    </w:p>
    <w:p w:rsidR="00DF4266" w:rsidRDefault="00DF4266" w:rsidP="00DF42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426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F426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F4266" w:rsidRPr="00F4764E" w:rsidRDefault="00DF4266" w:rsidP="00DF42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426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F4266" w:rsidRPr="00DF4266" w:rsidRDefault="00DF4266" w:rsidP="00DF42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F4266" w:rsidRPr="00DF4266" w:rsidSect="00DF426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2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44ADD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33A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4266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4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4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6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F426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F42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426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F4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26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F42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c99c85b657d487f98e24f3d83d385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2025-06-03T12:26:00Z</dcterms:created>
  <dcterms:modified xsi:type="dcterms:W3CDTF">2025-06-03T12:32:00Z</dcterms:modified>
</cp:coreProperties>
</file>