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EA" w:rsidRPr="00FC7EEA" w:rsidRDefault="00FC7EEA" w:rsidP="00FC7E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EEA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C7EEA" w:rsidRPr="00FC7EEA" w:rsidTr="00FC7EEA">
        <w:trPr>
          <w:tblCellSpacing w:w="7" w:type="dxa"/>
        </w:trPr>
        <w:tc>
          <w:tcPr>
            <w:tcW w:w="0" w:type="auto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107825369</w:t>
            </w:r>
          </w:p>
        </w:tc>
        <w:tc>
          <w:tcPr>
            <w:tcW w:w="0" w:type="auto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7EEA" w:rsidRPr="00FC7EEA" w:rsidRDefault="00FC7EEA" w:rsidP="00FC7E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C7EE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"Северсталь" ИНН 3528000597 (акция 1-02-00143-A / ISIN RU0009046510)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57"/>
        <w:gridCol w:w="1678"/>
        <w:gridCol w:w="1793"/>
        <w:gridCol w:w="633"/>
        <w:gridCol w:w="633"/>
        <w:gridCol w:w="696"/>
        <w:gridCol w:w="724"/>
        <w:gridCol w:w="1690"/>
        <w:gridCol w:w="1370"/>
        <w:gridCol w:w="27"/>
      </w:tblGrid>
      <w:tr w:rsidR="00FC7EEA" w:rsidRPr="00FC7EEA" w:rsidTr="00FC7EE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1031138</w:t>
            </w: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 12:00 МСК</w:t>
            </w: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FC7EEA" w:rsidRPr="00FC7EEA" w:rsidTr="00FC7EE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C7EEA" w:rsidRPr="00FC7EEA" w:rsidTr="00FC7EE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1031138X5995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1-02-00143-A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EEA" w:rsidRPr="00FC7EEA" w:rsidTr="00FC7EE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 19:30 МСК</w:t>
            </w: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 23:30 МСК</w:t>
            </w: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«Северсталь» 162608, Российская Федерация, Вологодская область, го</w:t>
            </w: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род Череповец, улица Мира, 30, здание центральной проходной ПАО «Севе</w:t>
            </w: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рсталь», кабинет 101</w:t>
            </w:r>
          </w:p>
        </w:tc>
      </w:tr>
      <w:tr w:rsidR="00FC7EEA" w:rsidRPr="00FC7EEA" w:rsidTr="00FC7EE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7EEA" w:rsidRPr="00FC7EEA" w:rsidRDefault="00FC7EEA" w:rsidP="00FC7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FC7EEA" w:rsidRPr="00FC7EEA" w:rsidRDefault="00FC7EEA" w:rsidP="00FC7E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7EEA" w:rsidRPr="00FC7EEA" w:rsidRDefault="00FC7EEA" w:rsidP="00FC7E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C7EE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FC7EEA" w:rsidRPr="00FC7EEA" w:rsidRDefault="00FC7EEA" w:rsidP="00FC7E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EEA">
        <w:rPr>
          <w:rFonts w:ascii="Times New Roman" w:eastAsia="Times New Roman" w:hAnsi="Times New Roman"/>
          <w:sz w:val="20"/>
          <w:szCs w:val="20"/>
          <w:lang w:eastAsia="ru-RU"/>
        </w:rPr>
        <w:t>1. Избрание членов Совета директоров ПАО «Северсталь».</w:t>
      </w:r>
      <w:r w:rsidRPr="00FC7EEA">
        <w:rPr>
          <w:rFonts w:ascii="Times New Roman" w:eastAsia="Times New Roman" w:hAnsi="Times New Roman"/>
          <w:sz w:val="20"/>
          <w:szCs w:val="20"/>
          <w:lang w:eastAsia="ru-RU"/>
        </w:rPr>
        <w:br/>
        <w:t>2. Распределение прибыли, в том числе выплата (объявление) дивидендов ПАО «Северсталь» по результатам 2024 года.</w:t>
      </w:r>
      <w:r w:rsidRPr="00FC7EE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Назначение аудиторской организации ПАО «Северсталь». </w:t>
      </w:r>
      <w:r w:rsidRPr="00FC7EE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Утверждение устава ПАО «Северсталь» в новой редакции. </w:t>
      </w:r>
    </w:p>
    <w:p w:rsidR="00FC7EEA" w:rsidRDefault="00FC7EEA" w:rsidP="00FC7E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FC7EEA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FC7EEA" w:rsidRPr="00933B83" w:rsidRDefault="00FC7EEA" w:rsidP="00FC7EE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FC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C7EEA" w:rsidRPr="0087346B" w:rsidRDefault="00FC7EEA" w:rsidP="00FC7EE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C7EEA" w:rsidRPr="00024FC3" w:rsidRDefault="00FC7EEA" w:rsidP="00FC7E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7EEA" w:rsidRPr="00FC7EEA" w:rsidRDefault="00FC7EEA" w:rsidP="00FC7E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C7EEA" w:rsidRPr="00FC7EEA" w:rsidSect="00FC7EEA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7EE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599F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C7EEA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7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7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EE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C7EE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C7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C7E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7EE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C7E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2025-04-22T13:51:00Z</dcterms:created>
  <dcterms:modified xsi:type="dcterms:W3CDTF">2025-04-22T13:55:00Z</dcterms:modified>
</cp:coreProperties>
</file>