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B2" w:rsidRPr="00F257B2" w:rsidRDefault="00F257B2" w:rsidP="00F257B2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F257B2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F257B2" w:rsidRPr="00F257B2" w:rsidTr="00F257B2">
        <w:trPr>
          <w:tblCellSpacing w:w="7" w:type="dxa"/>
        </w:trPr>
        <w:tc>
          <w:tcPr>
            <w:tcW w:w="0" w:type="auto"/>
            <w:vAlign w:val="center"/>
            <w:hideMark/>
          </w:tcPr>
          <w:p w:rsidR="00F257B2" w:rsidRPr="00F257B2" w:rsidRDefault="00F257B2" w:rsidP="00F257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257B2" w:rsidRPr="00F257B2" w:rsidRDefault="00F257B2" w:rsidP="00F257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hAnsi="Times New Roman"/>
                <w:sz w:val="20"/>
                <w:szCs w:val="20"/>
                <w:lang w:eastAsia="ru-RU"/>
              </w:rPr>
              <w:t>№ 123182957</w:t>
            </w:r>
          </w:p>
        </w:tc>
        <w:tc>
          <w:tcPr>
            <w:tcW w:w="0" w:type="auto"/>
            <w:vAlign w:val="center"/>
            <w:hideMark/>
          </w:tcPr>
          <w:p w:rsidR="00F257B2" w:rsidRPr="00F257B2" w:rsidRDefault="00F257B2" w:rsidP="00F257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57B2" w:rsidRPr="00F257B2" w:rsidTr="00F257B2">
        <w:trPr>
          <w:tblCellSpacing w:w="7" w:type="dxa"/>
        </w:trPr>
        <w:tc>
          <w:tcPr>
            <w:tcW w:w="0" w:type="auto"/>
            <w:vAlign w:val="center"/>
            <w:hideMark/>
          </w:tcPr>
          <w:p w:rsidR="00F257B2" w:rsidRPr="00F257B2" w:rsidRDefault="00F257B2" w:rsidP="00F257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257B2" w:rsidRPr="00F257B2" w:rsidRDefault="00F257B2" w:rsidP="00F257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257B2" w:rsidRPr="00F257B2" w:rsidRDefault="00F257B2" w:rsidP="00F257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57B2" w:rsidRPr="00F257B2" w:rsidTr="00F257B2">
        <w:trPr>
          <w:tblCellSpacing w:w="7" w:type="dxa"/>
        </w:trPr>
        <w:tc>
          <w:tcPr>
            <w:tcW w:w="0" w:type="auto"/>
            <w:vAlign w:val="center"/>
            <w:hideMark/>
          </w:tcPr>
          <w:p w:rsidR="00F257B2" w:rsidRPr="00F257B2" w:rsidRDefault="00F257B2" w:rsidP="00F257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257B2" w:rsidRPr="00F257B2" w:rsidRDefault="00F257B2" w:rsidP="00F257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hAnsi="Times New Roman"/>
                <w:sz w:val="20"/>
                <w:szCs w:val="20"/>
                <w:lang w:eastAsia="ru-RU"/>
              </w:rPr>
              <w:t>№ 121410926</w:t>
            </w:r>
          </w:p>
        </w:tc>
        <w:tc>
          <w:tcPr>
            <w:tcW w:w="0" w:type="auto"/>
            <w:vAlign w:val="center"/>
            <w:hideMark/>
          </w:tcPr>
          <w:p w:rsidR="00F257B2" w:rsidRPr="00F257B2" w:rsidRDefault="00F257B2" w:rsidP="00F257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57B2" w:rsidRPr="00F257B2" w:rsidTr="00F257B2">
        <w:trPr>
          <w:tblCellSpacing w:w="7" w:type="dxa"/>
        </w:trPr>
        <w:tc>
          <w:tcPr>
            <w:tcW w:w="0" w:type="auto"/>
            <w:vAlign w:val="center"/>
            <w:hideMark/>
          </w:tcPr>
          <w:p w:rsidR="00F257B2" w:rsidRPr="00F257B2" w:rsidRDefault="00F257B2" w:rsidP="00F257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57B2" w:rsidRPr="00F257B2" w:rsidRDefault="00F257B2" w:rsidP="00F257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57B2" w:rsidRPr="00F257B2" w:rsidRDefault="00F257B2" w:rsidP="00F257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57B2" w:rsidRPr="00F257B2" w:rsidTr="00F257B2">
        <w:trPr>
          <w:tblCellSpacing w:w="7" w:type="dxa"/>
        </w:trPr>
        <w:tc>
          <w:tcPr>
            <w:tcW w:w="0" w:type="auto"/>
            <w:vAlign w:val="center"/>
            <w:hideMark/>
          </w:tcPr>
          <w:p w:rsidR="00F257B2" w:rsidRPr="00F257B2" w:rsidRDefault="00F257B2" w:rsidP="00F257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57B2" w:rsidRPr="00F257B2" w:rsidRDefault="00F257B2" w:rsidP="00F257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57B2" w:rsidRPr="00F257B2" w:rsidRDefault="00F257B2" w:rsidP="00F257B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257B2" w:rsidRPr="00F257B2" w:rsidRDefault="00F257B2" w:rsidP="00F257B2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257B2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"СИБУР Холдинг" ИНН 7727547261 (акция 1-02-65134-D / ISIN RU000A0JSTX9)</w:t>
      </w:r>
    </w:p>
    <w:tbl>
      <w:tblPr>
        <w:tblW w:w="5072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2353"/>
        <w:gridCol w:w="1662"/>
        <w:gridCol w:w="582"/>
        <w:gridCol w:w="582"/>
        <w:gridCol w:w="14"/>
        <w:gridCol w:w="1587"/>
        <w:gridCol w:w="696"/>
        <w:gridCol w:w="696"/>
        <w:gridCol w:w="1254"/>
        <w:gridCol w:w="138"/>
        <w:gridCol w:w="27"/>
      </w:tblGrid>
      <w:tr w:rsidR="00F257B2" w:rsidRPr="00F257B2" w:rsidTr="00F257B2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257B2" w:rsidRPr="00F257B2" w:rsidTr="00F257B2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512" w:type="pct"/>
            <w:gridSpan w:val="5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1140683</w:t>
            </w:r>
          </w:p>
        </w:tc>
      </w:tr>
      <w:tr w:rsidR="00F257B2" w:rsidRPr="00F257B2" w:rsidTr="00F257B2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512" w:type="pct"/>
            <w:gridSpan w:val="5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F257B2" w:rsidRPr="00F257B2" w:rsidTr="00F257B2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512" w:type="pct"/>
            <w:gridSpan w:val="5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F257B2" w:rsidRPr="00F257B2" w:rsidTr="00F257B2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512" w:type="pct"/>
            <w:gridSpan w:val="5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2026 г.</w:t>
            </w:r>
          </w:p>
        </w:tc>
      </w:tr>
      <w:tr w:rsidR="00F257B2" w:rsidRPr="00F257B2" w:rsidTr="00F257B2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512" w:type="pct"/>
            <w:gridSpan w:val="5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2026 г.</w:t>
            </w:r>
          </w:p>
        </w:tc>
      </w:tr>
      <w:tr w:rsidR="00F257B2" w:rsidRPr="00F257B2" w:rsidTr="00F257B2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512" w:type="pct"/>
            <w:gridSpan w:val="5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апреля 2026 г.</w:t>
            </w:r>
          </w:p>
        </w:tc>
      </w:tr>
      <w:tr w:rsidR="00F257B2" w:rsidRPr="00F257B2" w:rsidTr="00F257B2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257B2" w:rsidRPr="00F257B2" w:rsidTr="00F257B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53" w:type="pct"/>
            <w:gridSpan w:val="2"/>
            <w:shd w:val="clear" w:color="auto" w:fill="BBBBBB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57B2" w:rsidRPr="00F257B2" w:rsidTr="00F257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1140683X17760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153" w:type="pct"/>
            <w:gridSpan w:val="2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3" w:type="pct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57B2" w:rsidRPr="00F257B2" w:rsidTr="00F257B2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F257B2" w:rsidRPr="00F257B2" w:rsidTr="00F257B2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71" w:type="pct"/>
            <w:gridSpan w:val="3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</w:tr>
      <w:tr w:rsidR="00F257B2" w:rsidRPr="00F257B2" w:rsidTr="00F257B2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471" w:type="pct"/>
            <w:gridSpan w:val="3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4.64</w:t>
            </w:r>
          </w:p>
        </w:tc>
      </w:tr>
      <w:tr w:rsidR="00F257B2" w:rsidRPr="00F257B2" w:rsidTr="00F257B2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471" w:type="pct"/>
            <w:gridSpan w:val="3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257B2" w:rsidRPr="00F257B2" w:rsidTr="00F257B2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471" w:type="pct"/>
            <w:gridSpan w:val="3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F257B2" w:rsidRPr="00F257B2" w:rsidTr="00F257B2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471" w:type="pct"/>
            <w:gridSpan w:val="3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F257B2" w:rsidRPr="00F257B2" w:rsidTr="00F257B2">
        <w:trPr>
          <w:gridAfter w:val="2"/>
          <w:wAfter w:w="47" w:type="pct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257B2" w:rsidRPr="00F257B2" w:rsidTr="00F257B2">
        <w:trPr>
          <w:gridAfter w:val="2"/>
          <w:wAfter w:w="47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257B2" w:rsidRPr="00F257B2" w:rsidTr="00F257B2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5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1140677</w:t>
            </w:r>
          </w:p>
        </w:tc>
        <w:tc>
          <w:tcPr>
            <w:tcW w:w="37" w:type="pct"/>
            <w:shd w:val="clear" w:color="auto" w:fill="EEEEEE"/>
            <w:vAlign w:val="center"/>
            <w:hideMark/>
          </w:tcPr>
          <w:p w:rsidR="00F257B2" w:rsidRPr="00F257B2" w:rsidRDefault="00F257B2" w:rsidP="00F25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257B2" w:rsidRPr="00F257B2" w:rsidRDefault="00F257B2" w:rsidP="00F257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57B2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F257B2" w:rsidRDefault="00F257B2" w:rsidP="00F257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57B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257B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257B2" w:rsidRDefault="00F257B2" w:rsidP="00F257B2">
      <w:pPr>
        <w:rPr>
          <w:lang w:val="en-US"/>
        </w:rPr>
      </w:pPr>
    </w:p>
    <w:p w:rsidR="00F257B2" w:rsidRDefault="00F257B2" w:rsidP="00F257B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F257B2" w:rsidRPr="00987193" w:rsidRDefault="00F257B2" w:rsidP="00F257B2"/>
    <w:p w:rsidR="00F257B2" w:rsidRPr="00F257B2" w:rsidRDefault="00F257B2" w:rsidP="00F257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257B2" w:rsidRPr="00F257B2" w:rsidSect="00F257B2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57B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36C3C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57B2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257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7B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25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57B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2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57B2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257B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5897f484f874684b9b10225745d06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2026-04-10T07:16:00Z</dcterms:created>
  <dcterms:modified xsi:type="dcterms:W3CDTF">2026-04-10T07:18:00Z</dcterms:modified>
</cp:coreProperties>
</file>