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6E8" w:rsidRPr="005A66E8" w:rsidRDefault="005A66E8" w:rsidP="005A66E8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5A66E8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5A66E8" w:rsidRPr="005A66E8" w:rsidTr="005A66E8">
        <w:trPr>
          <w:tblCellSpacing w:w="7" w:type="dxa"/>
        </w:trPr>
        <w:tc>
          <w:tcPr>
            <w:tcW w:w="0" w:type="auto"/>
            <w:vAlign w:val="center"/>
            <w:hideMark/>
          </w:tcPr>
          <w:p w:rsidR="005A66E8" w:rsidRPr="005A66E8" w:rsidRDefault="005A66E8" w:rsidP="005A66E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A66E8" w:rsidRPr="005A66E8" w:rsidRDefault="005A66E8" w:rsidP="005A66E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hAnsi="Times New Roman"/>
                <w:sz w:val="20"/>
                <w:szCs w:val="20"/>
                <w:lang w:eastAsia="ru-RU"/>
              </w:rPr>
              <w:t>№ 118660201</w:t>
            </w:r>
          </w:p>
        </w:tc>
        <w:tc>
          <w:tcPr>
            <w:tcW w:w="0" w:type="auto"/>
            <w:vAlign w:val="center"/>
            <w:hideMark/>
          </w:tcPr>
          <w:p w:rsidR="005A66E8" w:rsidRPr="005A66E8" w:rsidRDefault="005A66E8" w:rsidP="005A66E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66E8" w:rsidRPr="005A66E8" w:rsidTr="005A66E8">
        <w:trPr>
          <w:tblCellSpacing w:w="7" w:type="dxa"/>
        </w:trPr>
        <w:tc>
          <w:tcPr>
            <w:tcW w:w="0" w:type="auto"/>
            <w:vAlign w:val="center"/>
            <w:hideMark/>
          </w:tcPr>
          <w:p w:rsidR="005A66E8" w:rsidRPr="005A66E8" w:rsidRDefault="005A66E8" w:rsidP="005A66E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A66E8" w:rsidRPr="005A66E8" w:rsidRDefault="005A66E8" w:rsidP="005A66E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A66E8" w:rsidRPr="005A66E8" w:rsidRDefault="005A66E8" w:rsidP="005A66E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66E8" w:rsidRPr="005A66E8" w:rsidTr="005A66E8">
        <w:trPr>
          <w:tblCellSpacing w:w="7" w:type="dxa"/>
        </w:trPr>
        <w:tc>
          <w:tcPr>
            <w:tcW w:w="0" w:type="auto"/>
            <w:vAlign w:val="center"/>
            <w:hideMark/>
          </w:tcPr>
          <w:p w:rsidR="005A66E8" w:rsidRPr="005A66E8" w:rsidRDefault="005A66E8" w:rsidP="005A66E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66E8" w:rsidRPr="005A66E8" w:rsidRDefault="005A66E8" w:rsidP="005A66E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66E8" w:rsidRPr="005A66E8" w:rsidRDefault="005A66E8" w:rsidP="005A66E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66E8" w:rsidRPr="005A66E8" w:rsidTr="005A66E8">
        <w:trPr>
          <w:tblCellSpacing w:w="7" w:type="dxa"/>
        </w:trPr>
        <w:tc>
          <w:tcPr>
            <w:tcW w:w="0" w:type="auto"/>
            <w:vAlign w:val="center"/>
            <w:hideMark/>
          </w:tcPr>
          <w:p w:rsidR="005A66E8" w:rsidRPr="005A66E8" w:rsidRDefault="005A66E8" w:rsidP="005A66E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66E8" w:rsidRPr="005A66E8" w:rsidRDefault="005A66E8" w:rsidP="005A66E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66E8" w:rsidRPr="005A66E8" w:rsidRDefault="005A66E8" w:rsidP="005A66E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66E8" w:rsidRPr="005A66E8" w:rsidRDefault="005A66E8" w:rsidP="005A66E8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5A66E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8"/>
        <w:gridCol w:w="1769"/>
        <w:gridCol w:w="116"/>
        <w:gridCol w:w="1843"/>
        <w:gridCol w:w="994"/>
        <w:gridCol w:w="281"/>
        <w:gridCol w:w="1276"/>
        <w:gridCol w:w="1418"/>
        <w:gridCol w:w="704"/>
        <w:gridCol w:w="1246"/>
        <w:gridCol w:w="48"/>
      </w:tblGrid>
      <w:tr w:rsidR="005A66E8" w:rsidRPr="005A66E8" w:rsidTr="005A66E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A66E8" w:rsidRPr="005A66E8" w:rsidTr="005A66E8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</w:t>
            </w:r>
          </w:p>
        </w:tc>
      </w:tr>
      <w:tr w:rsidR="005A66E8" w:rsidRPr="005A66E8" w:rsidTr="005A66E8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5A66E8" w:rsidRPr="005A66E8" w:rsidTr="005A66E8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A66E8" w:rsidRPr="005A66E8" w:rsidTr="005A66E8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 февраля 2026 г. </w:t>
            </w:r>
          </w:p>
        </w:tc>
      </w:tr>
      <w:tr w:rsidR="005A66E8" w:rsidRPr="005A66E8" w:rsidTr="005A66E8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  <w:tr w:rsidR="005A66E8" w:rsidRPr="005A66E8" w:rsidTr="005A66E8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5A66E8" w:rsidRPr="005A66E8" w:rsidTr="005A66E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A66E8" w:rsidRPr="005A66E8" w:rsidTr="005A66E8">
        <w:trPr>
          <w:tblHeader/>
          <w:tblCellSpacing w:w="7" w:type="dxa"/>
        </w:trPr>
        <w:tc>
          <w:tcPr>
            <w:tcW w:w="1227" w:type="dxa"/>
            <w:shd w:val="clear" w:color="auto" w:fill="BBBBBB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871" w:type="dxa"/>
            <w:gridSpan w:val="2"/>
            <w:shd w:val="clear" w:color="auto" w:fill="BBBBBB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29" w:type="dxa"/>
            <w:shd w:val="clear" w:color="auto" w:fill="BBBBBB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gridSpan w:val="2"/>
            <w:shd w:val="clear" w:color="auto" w:fill="BBBBBB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0" w:type="dxa"/>
            <w:shd w:val="clear" w:color="auto" w:fill="BBBBBB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32" w:type="dxa"/>
            <w:shd w:val="clear" w:color="auto" w:fill="BBBBBB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7" w:type="dxa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66E8" w:rsidRPr="005A66E8" w:rsidTr="005A66E8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1118089X30903</w:t>
            </w:r>
          </w:p>
        </w:tc>
        <w:tc>
          <w:tcPr>
            <w:tcW w:w="1871" w:type="dxa"/>
            <w:gridSpan w:val="2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20301000B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первого типа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690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66E8" w:rsidRPr="005A66E8" w:rsidTr="005A66E8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1118089X30904</w:t>
            </w:r>
          </w:p>
        </w:tc>
        <w:tc>
          <w:tcPr>
            <w:tcW w:w="1871" w:type="dxa"/>
            <w:gridSpan w:val="2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20401000B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второго типа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690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66E8" w:rsidRPr="005A66E8" w:rsidTr="005A66E8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1118089X81518</w:t>
            </w:r>
          </w:p>
        </w:tc>
        <w:tc>
          <w:tcPr>
            <w:tcW w:w="1871" w:type="dxa"/>
            <w:gridSpan w:val="2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690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66E8" w:rsidRPr="005A66E8" w:rsidTr="005A66E8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1118089X81519</w:t>
            </w:r>
          </w:p>
        </w:tc>
        <w:tc>
          <w:tcPr>
            <w:tcW w:w="1871" w:type="dxa"/>
            <w:gridSpan w:val="2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690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7" w:type="dxa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66E8" w:rsidRPr="005A66E8" w:rsidTr="005A66E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5A66E8" w:rsidRPr="005A66E8" w:rsidTr="005A66E8">
        <w:trPr>
          <w:tblCellSpacing w:w="7" w:type="dxa"/>
        </w:trPr>
        <w:tc>
          <w:tcPr>
            <w:tcW w:w="5949" w:type="dxa"/>
            <w:gridSpan w:val="5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4952" w:type="dxa"/>
            <w:gridSpan w:val="6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 19:59 МСК</w:t>
            </w:r>
          </w:p>
        </w:tc>
      </w:tr>
      <w:tr w:rsidR="005A66E8" w:rsidRPr="005A66E8" w:rsidTr="005A66E8">
        <w:trPr>
          <w:tblCellSpacing w:w="7" w:type="dxa"/>
        </w:trPr>
        <w:tc>
          <w:tcPr>
            <w:tcW w:w="5949" w:type="dxa"/>
            <w:gridSpan w:val="5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4952" w:type="dxa"/>
            <w:gridSpan w:val="6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 23:59 МСК</w:t>
            </w:r>
          </w:p>
        </w:tc>
      </w:tr>
      <w:tr w:rsidR="005A66E8" w:rsidRPr="005A66E8" w:rsidTr="005A66E8">
        <w:trPr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5A66E8" w:rsidRPr="005A66E8" w:rsidTr="005A66E8">
        <w:trPr>
          <w:tblCellSpacing w:w="7" w:type="dxa"/>
        </w:trPr>
        <w:tc>
          <w:tcPr>
            <w:tcW w:w="5949" w:type="dxa"/>
            <w:gridSpan w:val="5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4952" w:type="dxa"/>
            <w:gridSpan w:val="6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5A66E8" w:rsidRPr="005A66E8" w:rsidTr="005A66E8">
        <w:trPr>
          <w:tblCellSpacing w:w="7" w:type="dxa"/>
        </w:trPr>
        <w:tc>
          <w:tcPr>
            <w:tcW w:w="5949" w:type="dxa"/>
            <w:gridSpan w:val="5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4952" w:type="dxa"/>
            <w:gridSpan w:val="6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5A66E8" w:rsidRPr="005A66E8" w:rsidTr="005A66E8">
        <w:trPr>
          <w:tblCellSpacing w:w="7" w:type="dxa"/>
        </w:trPr>
        <w:tc>
          <w:tcPr>
            <w:tcW w:w="5949" w:type="dxa"/>
            <w:gridSpan w:val="5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4952" w:type="dxa"/>
            <w:gridSpan w:val="6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Банк ВТБ (ПАО), а/я 12, г. Москва, Россия, 111033</w:t>
            </w:r>
          </w:p>
        </w:tc>
      </w:tr>
      <w:tr w:rsidR="005A66E8" w:rsidRPr="005A66E8" w:rsidTr="005A66E8">
        <w:trPr>
          <w:tblCellSpacing w:w="7" w:type="dxa"/>
        </w:trPr>
        <w:tc>
          <w:tcPr>
            <w:tcW w:w="5949" w:type="dxa"/>
            <w:gridSpan w:val="5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4952" w:type="dxa"/>
            <w:gridSpan w:val="6"/>
            <w:shd w:val="clear" w:color="auto" w:fill="EEEEEE"/>
            <w:vAlign w:val="center"/>
            <w:hideMark/>
          </w:tcPr>
          <w:p w:rsidR="005A66E8" w:rsidRPr="005A66E8" w:rsidRDefault="005A66E8" w:rsidP="005A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https://www.vtbreg.ru; https://gm-vtb.vtbreg.ru; мобильные приложения: «Акционер ВТБ», «ВТБ Мои инвестиции» и «Кворум»</w:t>
            </w:r>
          </w:p>
        </w:tc>
      </w:tr>
    </w:tbl>
    <w:p w:rsidR="005A66E8" w:rsidRPr="005A66E8" w:rsidRDefault="005A66E8" w:rsidP="005A66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A66E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5A66E8" w:rsidRPr="005A66E8" w:rsidRDefault="005A66E8" w:rsidP="005A66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66E8">
        <w:rPr>
          <w:rFonts w:ascii="Times New Roman" w:eastAsia="Times New Roman" w:hAnsi="Times New Roman"/>
          <w:sz w:val="20"/>
          <w:szCs w:val="20"/>
          <w:lang w:eastAsia="ru-RU"/>
        </w:rPr>
        <w:t>1. О реорганизации Банка ВТБ (публичное акционерное общество) в форме присоединения к нему Акционерного общества «Почта Банк».</w:t>
      </w:r>
      <w:r w:rsidRPr="005A66E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Изменений № 3, вносимых в Устав Банка ВТБ (публичное акционерное общество). </w:t>
      </w:r>
    </w:p>
    <w:p w:rsidR="005A66E8" w:rsidRDefault="005A66E8" w:rsidP="005A66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66E8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5A66E8" w:rsidRPr="005A66E8" w:rsidRDefault="005A66E8" w:rsidP="005A66E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1C2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5A66E8" w:rsidRPr="005A66E8" w:rsidSect="005A66E8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66E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3EAC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A66E8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A6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6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6E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A66E8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A6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A6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66E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A66E8"/>
    <w:rPr>
      <w:i/>
      <w:iCs/>
    </w:rPr>
  </w:style>
  <w:style w:type="paragraph" w:styleId="a5">
    <w:name w:val="No Spacing"/>
    <w:uiPriority w:val="1"/>
    <w:qFormat/>
    <w:rsid w:val="005A66E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2025-12-24T13:52:00Z</dcterms:created>
  <dcterms:modified xsi:type="dcterms:W3CDTF">2025-12-24T13:55:00Z</dcterms:modified>
</cp:coreProperties>
</file>