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679"/>
      </w:tblGrid>
      <w:tr w:rsidR="00987193" w:rsidTr="00987193">
        <w:tc>
          <w:tcPr>
            <w:tcW w:w="4785" w:type="dxa"/>
          </w:tcPr>
          <w:p w:rsidR="00987193" w:rsidRDefault="00987193"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4679" w:type="dxa"/>
          </w:tcPr>
          <w:p w:rsidR="00987193" w:rsidRDefault="00987193"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№ 123842188 </w:t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</w:p>
        </w:tc>
      </w:tr>
    </w:tbl>
    <w:p w:rsidR="00987193" w:rsidRPr="007940F6" w:rsidRDefault="00987193" w:rsidP="00987193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ПАО "КАМАЗ" ИНН 1650032058 (облигация 4B02-14-55010-D-001P / ISIN RU000A10ASW4)</w:t>
      </w:r>
    </w:p>
    <w:tbl>
      <w:tblPr>
        <w:tblW w:w="5061" w:type="pct"/>
        <w:tblCellSpacing w:w="7" w:type="dxa"/>
        <w:tblInd w:w="-12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793"/>
        <w:gridCol w:w="4140"/>
      </w:tblGrid>
      <w:tr w:rsidR="00987193" w:rsidRPr="007940F6" w:rsidTr="00987193">
        <w:trPr>
          <w:tblHeader/>
          <w:tblCellSpacing w:w="7" w:type="dxa"/>
        </w:trPr>
        <w:tc>
          <w:tcPr>
            <w:tcW w:w="4985" w:type="pct"/>
            <w:gridSpan w:val="2"/>
            <w:shd w:val="clear" w:color="auto" w:fill="BBBBBB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1003355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купонного/процентного дохода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30.04.2026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30.04.2026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29.04.2026</w:t>
            </w:r>
          </w:p>
        </w:tc>
      </w:tr>
    </w:tbl>
    <w:p w:rsidR="003D0354" w:rsidRDefault="003D0354">
      <w:pPr>
        <w:rPr>
          <w:lang w:val="en-US"/>
        </w:rPr>
      </w:pPr>
    </w:p>
    <w:tbl>
      <w:tblPr>
        <w:tblW w:w="10801" w:type="dxa"/>
        <w:tblCellSpacing w:w="11" w:type="dxa"/>
        <w:tblInd w:w="-128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292"/>
        <w:gridCol w:w="1134"/>
        <w:gridCol w:w="1275"/>
        <w:gridCol w:w="1275"/>
        <w:gridCol w:w="1414"/>
        <w:gridCol w:w="709"/>
        <w:gridCol w:w="1417"/>
        <w:gridCol w:w="1288"/>
        <w:gridCol w:w="997"/>
      </w:tblGrid>
      <w:tr w:rsidR="00987193" w:rsidRPr="007940F6" w:rsidTr="00987193">
        <w:trPr>
          <w:tblHeader/>
          <w:tblCellSpacing w:w="11" w:type="dxa"/>
        </w:trPr>
        <w:tc>
          <w:tcPr>
            <w:tcW w:w="10757" w:type="dxa"/>
            <w:gridSpan w:val="9"/>
            <w:shd w:val="clear" w:color="auto" w:fill="BBBBBB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806147" w:rsidRPr="00806147" w:rsidTr="00806147">
        <w:tblPrEx>
          <w:tblCellSpacing w:w="7" w:type="dxa"/>
        </w:tblPrEx>
        <w:trPr>
          <w:tblHeader/>
          <w:tblCellSpacing w:w="7" w:type="dxa"/>
        </w:trPr>
        <w:tc>
          <w:tcPr>
            <w:tcW w:w="1269" w:type="dxa"/>
            <w:shd w:val="clear" w:color="auto" w:fill="BBBBBB"/>
            <w:vAlign w:val="center"/>
            <w:hideMark/>
          </w:tcPr>
          <w:p w:rsidR="00806147" w:rsidRPr="00806147" w:rsidRDefault="006B4CD0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806147" w:rsidRPr="00806147" w:rsidRDefault="006B4CD0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806147" w:rsidRPr="00806147" w:rsidRDefault="006B4CD0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806147" w:rsidRPr="00806147" w:rsidRDefault="006B4CD0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фин.инструмента</w:t>
            </w:r>
          </w:p>
        </w:tc>
        <w:tc>
          <w:tcPr>
            <w:tcW w:w="1403" w:type="dxa"/>
            <w:shd w:val="clear" w:color="auto" w:fill="BBBBBB"/>
            <w:vAlign w:val="center"/>
            <w:hideMark/>
          </w:tcPr>
          <w:p w:rsidR="00806147" w:rsidRPr="00806147" w:rsidRDefault="006B4CD0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92" w:type="dxa"/>
            <w:shd w:val="clear" w:color="auto" w:fill="BBBBBB"/>
            <w:vAlign w:val="center"/>
            <w:hideMark/>
          </w:tcPr>
          <w:p w:rsidR="00806147" w:rsidRPr="00806147" w:rsidRDefault="006B4CD0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06" w:type="dxa"/>
            <w:shd w:val="clear" w:color="auto" w:fill="BBBBBB"/>
            <w:vAlign w:val="center"/>
            <w:hideMark/>
          </w:tcPr>
          <w:p w:rsidR="00806147" w:rsidRPr="00806147" w:rsidRDefault="006B4CD0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6" w:type="dxa"/>
            <w:shd w:val="clear" w:color="auto" w:fill="BBBBBB"/>
            <w:vAlign w:val="center"/>
            <w:hideMark/>
          </w:tcPr>
          <w:p w:rsidR="00806147" w:rsidRPr="00806147" w:rsidRDefault="006B4CD0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shd w:val="clear" w:color="auto" w:fill="BBBBBB"/>
            <w:vAlign w:val="center"/>
            <w:hideMark/>
          </w:tcPr>
          <w:p w:rsidR="00806147" w:rsidRPr="00806147" w:rsidRDefault="006B4CD0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806147" w:rsidRPr="00806147" w:rsidTr="00806147">
        <w:tblPrEx>
          <w:tblCellSpacing w:w="7" w:type="dxa"/>
        </w:tblPrEx>
        <w:trPr>
          <w:tblCellSpacing w:w="7" w:type="dxa"/>
        </w:trPr>
        <w:tc>
          <w:tcPr>
            <w:tcW w:w="1269" w:type="dxa"/>
            <w:shd w:val="clear" w:color="auto" w:fill="EEEEEE"/>
            <w:vAlign w:val="center"/>
            <w:hideMark/>
          </w:tcPr>
          <w:p w:rsidR="00806147" w:rsidRPr="00806147" w:rsidRDefault="006B4CD0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ПАО "КАМАЗ"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806147" w:rsidRPr="00806147" w:rsidRDefault="006B4CD0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4B02-14-55010-D-001P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806147" w:rsidRPr="00806147" w:rsidRDefault="006B4CD0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04.02.2025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806147" w:rsidRPr="00806147" w:rsidRDefault="006B4CD0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ОБП</w:t>
            </w:r>
          </w:p>
        </w:tc>
        <w:tc>
          <w:tcPr>
            <w:tcW w:w="1403" w:type="dxa"/>
            <w:shd w:val="clear" w:color="auto" w:fill="EEEEEE"/>
            <w:vAlign w:val="center"/>
            <w:hideMark/>
          </w:tcPr>
          <w:p w:rsidR="00806147" w:rsidRPr="00806147" w:rsidRDefault="006B4CD0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RU000A10ASW4</w:t>
            </w:r>
          </w:p>
        </w:tc>
        <w:tc>
          <w:tcPr>
            <w:tcW w:w="692" w:type="dxa"/>
            <w:shd w:val="clear" w:color="auto" w:fill="EEEEEE"/>
            <w:vAlign w:val="center"/>
            <w:hideMark/>
          </w:tcPr>
          <w:p w:rsidR="00806147" w:rsidRPr="00806147" w:rsidRDefault="006B4CD0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RU000A10ASW4</w:t>
            </w:r>
          </w:p>
        </w:tc>
        <w:tc>
          <w:tcPr>
            <w:tcW w:w="1406" w:type="dxa"/>
            <w:shd w:val="clear" w:color="auto" w:fill="EEEEEE"/>
            <w:vAlign w:val="center"/>
            <w:hideMark/>
          </w:tcPr>
          <w:p w:rsidR="00806147" w:rsidRPr="00806147" w:rsidRDefault="006B4CD0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76" w:type="dxa"/>
            <w:shd w:val="clear" w:color="auto" w:fill="EEEEEE"/>
            <w:vAlign w:val="center"/>
            <w:hideMark/>
          </w:tcPr>
          <w:p w:rsidR="00806147" w:rsidRPr="00806147" w:rsidRDefault="006B4CD0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shd w:val="clear" w:color="auto" w:fill="EEEEEE"/>
            <w:vAlign w:val="center"/>
            <w:hideMark/>
          </w:tcPr>
          <w:p w:rsidR="00806147" w:rsidRPr="00806147" w:rsidRDefault="006B4CD0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810</w:t>
            </w:r>
          </w:p>
        </w:tc>
      </w:tr>
    </w:tbl>
    <w:p w:rsidR="00987193" w:rsidRDefault="00987193">
      <w:pPr>
        <w:rPr>
          <w:lang w:val="en-US"/>
        </w:rPr>
      </w:pPr>
    </w:p>
    <w:tbl>
      <w:tblPr>
        <w:tblW w:w="5068" w:type="pct"/>
        <w:tblCellSpacing w:w="7" w:type="dxa"/>
        <w:tblInd w:w="-12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347"/>
        <w:gridCol w:w="2601"/>
      </w:tblGrid>
      <w:tr w:rsidR="0042697C">
        <w:trPr>
          <w:tblHeader/>
          <w:tblCellSpacing w:w="7" w:type="dxa"/>
        </w:trPr>
        <w:tc>
          <w:tcPr>
            <w:tcW w:w="4985" w:type="pct"/>
            <w:gridSpan w:val="2"/>
            <w:shd w:val="clear" w:color="auto" w:fill="BBBBBB"/>
            <w:vAlign w:val="center"/>
            <w:hideMark/>
          </w:tcPr>
          <w:p w:rsidR="0042697C" w:rsidRDefault="006B4CD0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42697C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42697C" w:rsidRDefault="006B4C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2697C" w:rsidRDefault="006B4C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RU000A10ASW4</w:t>
            </w:r>
          </w:p>
        </w:tc>
      </w:tr>
      <w:tr w:rsidR="0042697C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42697C" w:rsidRDefault="006B4C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купона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2697C" w:rsidRDefault="006B4C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015</w:t>
            </w:r>
          </w:p>
        </w:tc>
      </w:tr>
      <w:tr w:rsidR="0042697C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42697C" w:rsidRDefault="006B4C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Валюта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2697C" w:rsidRDefault="006B4C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42697C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42697C" w:rsidRDefault="006B4C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2697C" w:rsidRDefault="006B4C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31.03.2026</w:t>
            </w:r>
          </w:p>
        </w:tc>
      </w:tr>
      <w:tr w:rsidR="0042697C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42697C" w:rsidRDefault="006B4C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2697C" w:rsidRDefault="006B4C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30.04.2026</w:t>
            </w:r>
          </w:p>
        </w:tc>
      </w:tr>
      <w:tr w:rsidR="0042697C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42697C" w:rsidRDefault="006B4C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2697C" w:rsidRDefault="006B4C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</w:tbl>
    <w:p w:rsidR="0042697C" w:rsidRDefault="0042697C">
      <w:pPr>
        <w:rPr>
          <w:lang w:val="en-US"/>
        </w:rPr>
      </w:pPr>
    </w:p>
    <w:p w:rsidR="0042697C" w:rsidRDefault="0042697C">
      <w:pPr>
        <w:rPr>
          <w:lang w:val="en-US"/>
        </w:rPr>
      </w:pPr>
    </w:p>
    <w:p w:rsidR="0042697C" w:rsidRDefault="006B4CD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7940F6">
        <w:rPr>
          <w:rFonts w:ascii="Times New Roman" w:eastAsia="Times New Roman" w:hAnsi="Times New Roman"/>
          <w:sz w:val="20"/>
          <w:szCs w:val="20"/>
          <w:lang w:eastAsia="ru-RU"/>
        </w:rPr>
        <w:t>Приложение 1: Адрес в сети Интернет, по которому можно ознакомиться с дополнительной документацией##http://www.nsd.ru/common/img/uploaded/files/news/cafiles/f0d6a82cb84949d79638a903e58af472</w:t>
      </w:r>
    </w:p>
    <w:p w:rsidR="0042697C" w:rsidRDefault="006B4CD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7940F6">
        <w:rPr>
          <w:rFonts w:ascii="Times New Roman" w:eastAsia="Times New Roman" w:hAnsi="Times New Roman"/>
          <w:sz w:val="20"/>
          <w:szCs w:val="20"/>
          <w:lang w:eastAsia="ru-RU"/>
        </w:rPr>
        <w:t>Пункт положения 751-П согласно которому осуществляется информирова</w:t>
      </w:r>
      <w:r w:rsidRPr="007940F6">
        <w:rPr>
          <w:rFonts w:ascii="Times New Roman" w:eastAsia="Times New Roman" w:hAnsi="Times New Roman"/>
          <w:sz w:val="20"/>
          <w:szCs w:val="20"/>
          <w:lang w:eastAsia="ru-RU"/>
        </w:rPr>
        <w:t>ние: 20.10 Информация об определении размера процента (купона) по облигациям.</w:t>
      </w:r>
    </w:p>
    <w:p w:rsidR="0042697C" w:rsidRDefault="006B4CD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23B2B">
        <w:rPr>
          <w:rFonts w:ascii="Times New Roman" w:hAnsi="Times New Roman"/>
          <w:sz w:val="20"/>
          <w:szCs w:val="20"/>
        </w:rPr>
        <w:t xml:space="preserve"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</w:t>
      </w:r>
      <w:r w:rsidRPr="00D23B2B">
        <w:rPr>
          <w:rFonts w:ascii="Times New Roman" w:hAnsi="Times New Roman"/>
          <w:sz w:val="20"/>
          <w:szCs w:val="20"/>
        </w:rPr>
        <w:t>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Депонента. По вопросам, связанным с настоящим сообщением, Вы может</w:t>
      </w:r>
      <w:r w:rsidRPr="00D23B2B">
        <w:rPr>
          <w:rFonts w:ascii="Times New Roman" w:hAnsi="Times New Roman"/>
          <w:sz w:val="20"/>
          <w:szCs w:val="20"/>
        </w:rPr>
        <w:t>е обращаться в Депозитарий АО «БАНК СГБ»  по  телефонам: (8172) 57-36-53, 57-36-82</w:t>
      </w:r>
    </w:p>
    <w:p w:rsidR="00987193" w:rsidRPr="00987193" w:rsidRDefault="00987193"/>
    <w:sectPr w:rsidR="00987193" w:rsidRPr="00987193" w:rsidSect="003D0354">
      <w:pgSz w:w="11906" w:h="16838"/>
      <w:pgMar w:top="426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/>
  <w:rsids>
    <w:rsidRoot w:val="00987193"/>
    <w:rsid w:val="00327250"/>
    <w:rsid w:val="003D0354"/>
    <w:rsid w:val="0042697C"/>
    <w:rsid w:val="006B4CD0"/>
    <w:rsid w:val="009871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3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71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basedOn w:val="a0"/>
    <w:uiPriority w:val="20"/>
    <w:qFormat/>
    <w:rsid w:val="0098719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MS ????"/>
        <a:font script="Hang" typeface="?? ??"/>
        <a:font script="Hans" typeface="??"/>
        <a:font script="Hant" typeface="????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MS ??"/>
        <a:font script="Hang" typeface="?? ??"/>
        <a:font script="Hans" typeface="??"/>
        <a:font script="Hant" typeface="????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276</Words>
  <Characters>1574</Characters>
  <Application>Microsoft Office Word</Application>
  <DocSecurity>0</DocSecurity>
  <Lines>13</Lines>
  <Paragraphs>3</Paragraphs>
  <ScaleCrop>false</ScaleCrop>
  <Company/>
  <LinksUpToDate>false</LinksUpToDate>
  <CharactersWithSpaces>1847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Бунтяков</dc:creator>
  <cp:lastModifiedBy>Журавлева Е.Л.</cp:lastModifiedBy>
  <cp:revision>2</cp:revision>
  <dcterms:created xsi:type="dcterms:W3CDTF">2026-04-23T13:55:00Z</dcterms:created>
  <dcterms:modified xsi:type="dcterms:W3CDTF">2026-04-23T13:55:00Z</dcterms:modified>
</cp:coreProperties>
</file>