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08" w:rsidRPr="003E3E08" w:rsidRDefault="003E3E08" w:rsidP="003E3E0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E3E08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E3E08" w:rsidRPr="003E3E08" w:rsidTr="003E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hAnsi="Times New Roman"/>
                <w:sz w:val="20"/>
                <w:szCs w:val="20"/>
                <w:lang w:eastAsia="ru-RU"/>
              </w:rPr>
              <w:t>№ 117478062</w:t>
            </w: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hAnsi="Times New Roman"/>
                <w:sz w:val="20"/>
                <w:szCs w:val="20"/>
                <w:lang w:eastAsia="ru-RU"/>
              </w:rPr>
              <w:t>№ 117173764</w:t>
            </w: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3E08" w:rsidRPr="003E3E08" w:rsidRDefault="003E3E08" w:rsidP="003E3E0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E3E0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0"/>
        <w:gridCol w:w="760"/>
        <w:gridCol w:w="760"/>
        <w:gridCol w:w="1988"/>
        <w:gridCol w:w="604"/>
        <w:gridCol w:w="604"/>
        <w:gridCol w:w="663"/>
        <w:gridCol w:w="663"/>
        <w:gridCol w:w="1771"/>
        <w:gridCol w:w="680"/>
        <w:gridCol w:w="680"/>
        <w:gridCol w:w="28"/>
      </w:tblGrid>
      <w:tr w:rsidR="003E3E08" w:rsidRPr="003E3E08" w:rsidTr="003E3E0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23 декабря 2025 г. 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3E3E08" w:rsidRPr="003E3E08" w:rsidTr="003E3E0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3E08" w:rsidRPr="003E3E08" w:rsidTr="003E3E0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1103883X7321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E08" w:rsidRPr="003E3E08" w:rsidTr="003E3E0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E3E08" w:rsidRPr="003E3E08" w:rsidTr="003E3E08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E08" w:rsidRPr="003E3E08" w:rsidTr="003E3E0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 19:59 МСК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 23:59 МСК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3E3E08" w:rsidRPr="003E3E08" w:rsidTr="003E3E0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E3E08" w:rsidRPr="003E3E08" w:rsidRDefault="003E3E08" w:rsidP="003E3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«НК «Роснефть» или ООО «Реестр-РН» 117997, г. Москва, Софийская на</w:t>
            </w: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бережная, 26/1 или 115172, г. Москва, а/я 4 (или 115172, г. Москва, а/</w:t>
            </w:r>
            <w:r w:rsidRPr="003E3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24)</w:t>
            </w:r>
          </w:p>
        </w:tc>
      </w:tr>
    </w:tbl>
    <w:p w:rsidR="003E3E08" w:rsidRPr="003E3E08" w:rsidRDefault="003E3E08" w:rsidP="003E3E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E3E0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E3E08" w:rsidRPr="003E3E08" w:rsidRDefault="003E3E08" w:rsidP="003E3E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E08">
        <w:rPr>
          <w:rFonts w:ascii="Times New Roman" w:eastAsia="Times New Roman" w:hAnsi="Times New Roman"/>
          <w:sz w:val="20"/>
          <w:szCs w:val="20"/>
          <w:lang w:eastAsia="ru-RU"/>
        </w:rPr>
        <w:t xml:space="preserve">1. О размере, сроках и форме выплаты дивидендов по результатам 9 месяцев 2025 года. </w:t>
      </w:r>
      <w:r w:rsidRPr="003E3E0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Устава ПАО «НК «Роснефть» в новой редакции. </w:t>
      </w:r>
      <w:r w:rsidRPr="003E3E0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Положения об Общем собрании акционеров ПАО «НК «Роснефть» в новой редакции. </w:t>
      </w:r>
      <w:r w:rsidRPr="003E3E0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Положения о Совете директоров ПАО «НК «Роснефть» в новой редакции. </w:t>
      </w:r>
      <w:r w:rsidRPr="003E3E0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изменений в Положение о коллегиальном исполнительном органе (Правлении) ПАО «НК «Роснефть». </w:t>
      </w:r>
      <w:r w:rsidRPr="003E3E0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изменений в Положение о Ревизионной комиссии ПАО «НК «Роснефть». </w:t>
      </w:r>
    </w:p>
    <w:p w:rsidR="003E3E08" w:rsidRDefault="003E3E08" w:rsidP="003E3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E0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E3E0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E3E08" w:rsidRPr="003E3E08" w:rsidRDefault="003E3E08" w:rsidP="003E3E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E0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E3E08" w:rsidRPr="003E3E08" w:rsidSect="003E3E0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3E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3E08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2F05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3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3E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E0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E3E0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E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3E0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E3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3E0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E3E0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3E3E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4388cb352243ebb8ee3f3f57046d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2025-12-01T11:15:00Z</dcterms:created>
  <dcterms:modified xsi:type="dcterms:W3CDTF">2025-12-01T11:19:00Z</dcterms:modified>
</cp:coreProperties>
</file>