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9F" w:rsidRPr="0024599F" w:rsidRDefault="0024599F" w:rsidP="0024599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4599F">
        <w:rPr>
          <w:rFonts w:ascii="Times New Roman" w:eastAsia="Times New Roman" w:hAnsi="Times New Roman"/>
          <w:sz w:val="20"/>
          <w:szCs w:val="20"/>
          <w:lang w:eastAsia="ru-RU"/>
        </w:rPr>
        <w:t>Информация из бюллетеня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548"/>
        <w:gridCol w:w="4933"/>
        <w:gridCol w:w="36"/>
      </w:tblGrid>
      <w:tr w:rsidR="0024599F" w:rsidRPr="0024599F" w:rsidTr="0024599F">
        <w:trPr>
          <w:tblCellSpacing w:w="7" w:type="dxa"/>
        </w:trPr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127462249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127452349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4599F" w:rsidRPr="0024599F" w:rsidRDefault="0024599F" w:rsidP="0024599F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4599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"ММК" ИНН 7414003633 (акция 1-03-00078-A / ISIN RU0009084396)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39"/>
        <w:gridCol w:w="859"/>
        <w:gridCol w:w="859"/>
        <w:gridCol w:w="1699"/>
        <w:gridCol w:w="588"/>
        <w:gridCol w:w="599"/>
        <w:gridCol w:w="1668"/>
        <w:gridCol w:w="1450"/>
        <w:gridCol w:w="1329"/>
        <w:gridCol w:w="27"/>
      </w:tblGrid>
      <w:tr w:rsidR="0024599F" w:rsidRPr="0024599F" w:rsidTr="0024599F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1185807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06 августа 2026 г. 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июля 2026 г.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  <w:tr w:rsidR="0024599F" w:rsidRPr="0024599F" w:rsidTr="0024599F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4599F" w:rsidRPr="0024599F" w:rsidTr="0024599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1185807X4176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"Магнитогорский металлургический комбинат"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1-03-00078-A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ноября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MAGN/03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RU0009084396</w:t>
            </w:r>
          </w:p>
        </w:tc>
        <w:tc>
          <w:tcPr>
            <w:tcW w:w="0" w:type="auto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599F" w:rsidRPr="0024599F" w:rsidTr="0024599F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августа 2026 г. 19:59 МСК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августа 2026 г. 23:59 МСК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</w:t>
            </w:r>
            <w:proofErr w:type="gramStart"/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RU. </w:t>
            </w: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акционерного общества «Регистраторское общество «СТАТУС» 455000, Челябинская область, г. Магнитогорск, ул. Герцена, д.6, офис 20, Магнитогорский</w:t>
            </w:r>
            <w:proofErr w:type="gramEnd"/>
          </w:p>
        </w:tc>
      </w:tr>
      <w:tr w:rsidR="0024599F" w:rsidRPr="0024599F" w:rsidTr="0024599F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24599F" w:rsidRPr="0024599F" w:rsidRDefault="0024599F" w:rsidP="002459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9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https://online.rostatus.ru/.</w:t>
            </w:r>
          </w:p>
        </w:tc>
      </w:tr>
    </w:tbl>
    <w:p w:rsidR="00D03BCB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599F" w:rsidRPr="0024599F" w:rsidRDefault="0024599F" w:rsidP="0024599F">
      <w:pPr>
        <w:pStyle w:val="2"/>
        <w:rPr>
          <w:rFonts w:ascii="Times New Roman" w:hAnsi="Times New Roman" w:cs="Times New Roman"/>
          <w:sz w:val="20"/>
          <w:szCs w:val="20"/>
        </w:rPr>
      </w:pPr>
      <w:r w:rsidRPr="0024599F">
        <w:rPr>
          <w:rFonts w:ascii="Times New Roman" w:hAnsi="Times New Roman" w:cs="Times New Roman"/>
          <w:sz w:val="20"/>
          <w:szCs w:val="20"/>
        </w:rPr>
        <w:t>Повестка</w:t>
      </w:r>
    </w:p>
    <w:p w:rsidR="0024599F" w:rsidRPr="0024599F" w:rsidRDefault="0024599F" w:rsidP="0024599F">
      <w:pPr>
        <w:rPr>
          <w:rFonts w:ascii="Times New Roman" w:hAnsi="Times New Roman"/>
          <w:sz w:val="20"/>
          <w:szCs w:val="20"/>
        </w:rPr>
      </w:pPr>
      <w:r w:rsidRPr="0024599F">
        <w:rPr>
          <w:rFonts w:ascii="Times New Roman" w:hAnsi="Times New Roman"/>
          <w:sz w:val="20"/>
          <w:szCs w:val="20"/>
        </w:rPr>
        <w:t>1. О реорганизации ПАО «ММК» в форме присоединения к нем</w:t>
      </w:r>
      <w:proofErr w:type="gramStart"/>
      <w:r w:rsidRPr="0024599F">
        <w:rPr>
          <w:rFonts w:ascii="Times New Roman" w:hAnsi="Times New Roman"/>
          <w:sz w:val="20"/>
          <w:szCs w:val="20"/>
        </w:rPr>
        <w:t>у ООО</w:t>
      </w:r>
      <w:proofErr w:type="gramEnd"/>
      <w:r w:rsidRPr="0024599F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Pr="0024599F">
        <w:rPr>
          <w:rFonts w:ascii="Times New Roman" w:hAnsi="Times New Roman"/>
          <w:sz w:val="20"/>
          <w:szCs w:val="20"/>
        </w:rPr>
        <w:t>МагМеталлПак</w:t>
      </w:r>
      <w:proofErr w:type="spellEnd"/>
      <w:r w:rsidRPr="0024599F">
        <w:rPr>
          <w:rFonts w:ascii="Times New Roman" w:hAnsi="Times New Roman"/>
          <w:sz w:val="20"/>
          <w:szCs w:val="20"/>
        </w:rPr>
        <w:t>», ООО «</w:t>
      </w:r>
      <w:proofErr w:type="spellStart"/>
      <w:r w:rsidRPr="0024599F">
        <w:rPr>
          <w:rFonts w:ascii="Times New Roman" w:hAnsi="Times New Roman"/>
          <w:sz w:val="20"/>
          <w:szCs w:val="20"/>
        </w:rPr>
        <w:t>Ремпуть</w:t>
      </w:r>
      <w:proofErr w:type="spellEnd"/>
      <w:r w:rsidRPr="0024599F">
        <w:rPr>
          <w:rFonts w:ascii="Times New Roman" w:hAnsi="Times New Roman"/>
          <w:sz w:val="20"/>
          <w:szCs w:val="20"/>
        </w:rPr>
        <w:t>», ООО «</w:t>
      </w:r>
      <w:proofErr w:type="spellStart"/>
      <w:r w:rsidRPr="0024599F">
        <w:rPr>
          <w:rFonts w:ascii="Times New Roman" w:hAnsi="Times New Roman"/>
          <w:sz w:val="20"/>
          <w:szCs w:val="20"/>
        </w:rPr>
        <w:t>Шлаксервис</w:t>
      </w:r>
      <w:proofErr w:type="spellEnd"/>
      <w:r w:rsidRPr="0024599F">
        <w:rPr>
          <w:rFonts w:ascii="Times New Roman" w:hAnsi="Times New Roman"/>
          <w:sz w:val="20"/>
          <w:szCs w:val="20"/>
        </w:rPr>
        <w:t xml:space="preserve">». </w:t>
      </w:r>
    </w:p>
    <w:p w:rsidR="0024599F" w:rsidRDefault="0024599F" w:rsidP="0024599F">
      <w:pPr>
        <w:pStyle w:val="a3"/>
        <w:rPr>
          <w:sz w:val="20"/>
          <w:szCs w:val="20"/>
        </w:rPr>
      </w:pPr>
      <w:r w:rsidRPr="0024599F">
        <w:rPr>
          <w:sz w:val="20"/>
          <w:szCs w:val="20"/>
        </w:rPr>
        <w:t xml:space="preserve">Приложение 1: </w:t>
      </w:r>
      <w:hyperlink r:id="rId4" w:tgtFrame="_blank" w:history="1">
        <w:r w:rsidRPr="0024599F">
          <w:rPr>
            <w:rStyle w:val="a4"/>
            <w:rFonts w:eastAsiaTheme="majorEastAsia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24599F" w:rsidRPr="0024599F" w:rsidRDefault="0024599F" w:rsidP="0024599F">
      <w:pPr>
        <w:pStyle w:val="a3"/>
        <w:jc w:val="both"/>
        <w:rPr>
          <w:sz w:val="20"/>
          <w:szCs w:val="20"/>
        </w:rPr>
      </w:pPr>
      <w:r w:rsidRPr="00D23B2B">
        <w:rPr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4599F" w:rsidRPr="00813556" w:rsidRDefault="0024599F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4599F" w:rsidRPr="00813556" w:rsidSect="0024599F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99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4599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9D5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459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9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99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459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59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4">
    <w:name w:val="Hyperlink"/>
    <w:basedOn w:val="a0"/>
    <w:uiPriority w:val="99"/>
    <w:semiHidden/>
    <w:unhideWhenUsed/>
    <w:rsid w:val="002459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601a27f2c9b4857a7383265c5345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447</Words>
  <Characters>2551</Characters>
  <Application>Microsoft Office Word</Application>
  <DocSecurity>0</DocSecurity>
  <Lines>21</Lines>
  <Paragraphs>5</Paragraphs>
  <ScaleCrop>false</ScaleCrop>
  <Company>BankSGB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2026-07-07T13:00:00Z</dcterms:created>
  <dcterms:modified xsi:type="dcterms:W3CDTF">2026-07-07T13:19:00Z</dcterms:modified>
</cp:coreProperties>
</file>