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F5" w:rsidRPr="001B5CF5" w:rsidRDefault="001B5CF5" w:rsidP="001B5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5CF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B5CF5" w:rsidRPr="001B5CF5" w:rsidTr="001B5CF5">
        <w:trPr>
          <w:tblCellSpacing w:w="7" w:type="dxa"/>
        </w:trPr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110790258</w:t>
            </w:r>
          </w:p>
        </w:tc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5CF5" w:rsidRPr="001B5CF5" w:rsidTr="001B5CF5">
        <w:trPr>
          <w:tblCellSpacing w:w="7" w:type="dxa"/>
        </w:trPr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5CF5" w:rsidRPr="001B5CF5" w:rsidTr="001B5CF5">
        <w:trPr>
          <w:tblCellSpacing w:w="7" w:type="dxa"/>
        </w:trPr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5CF5" w:rsidRPr="001B5CF5" w:rsidTr="001B5CF5">
        <w:trPr>
          <w:tblCellSpacing w:w="7" w:type="dxa"/>
        </w:trPr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5CF5" w:rsidRPr="001B5CF5" w:rsidRDefault="001B5CF5" w:rsidP="001B5C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B5CF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6"/>
        <w:gridCol w:w="2225"/>
        <w:gridCol w:w="1712"/>
        <w:gridCol w:w="1205"/>
        <w:gridCol w:w="661"/>
        <w:gridCol w:w="661"/>
        <w:gridCol w:w="1529"/>
        <w:gridCol w:w="1437"/>
        <w:gridCol w:w="27"/>
      </w:tblGrid>
      <w:tr w:rsidR="001B5CF5" w:rsidRPr="001B5CF5" w:rsidTr="001B5CF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B5CF5" w:rsidRPr="001B5CF5" w:rsidTr="001B5CF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1057326</w:t>
            </w:r>
          </w:p>
        </w:tc>
      </w:tr>
      <w:tr w:rsidR="001B5CF5" w:rsidRPr="001B5CF5" w:rsidTr="001B5CF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1B5CF5" w:rsidRPr="001B5CF5" w:rsidTr="001B5CF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1B5CF5" w:rsidRPr="001B5CF5" w:rsidTr="001B5CF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1B5CF5" w:rsidRPr="001B5CF5" w:rsidTr="001B5CF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B5CF5" w:rsidRPr="001B5CF5" w:rsidTr="001B5CF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5CF5" w:rsidRPr="001B5CF5" w:rsidTr="001B5C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1057326X11368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1B5CF5" w:rsidRPr="001B5CF5" w:rsidRDefault="001B5CF5" w:rsidP="001B5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5CF5" w:rsidRPr="001B5CF5" w:rsidRDefault="001B5CF5" w:rsidP="001B5C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F5" w:rsidRPr="001B5CF5" w:rsidRDefault="001B5CF5" w:rsidP="001B5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5CF5">
        <w:rPr>
          <w:rFonts w:ascii="Times New Roman" w:eastAsia="Times New Roman" w:hAnsi="Times New Roman"/>
          <w:sz w:val="20"/>
          <w:szCs w:val="20"/>
          <w:lang w:eastAsia="ru-RU"/>
        </w:rPr>
        <w:t>Информация, полученная от регистратора АО "НИПИГАЗ", подлежащая предоставлению акционерам.</w:t>
      </w:r>
    </w:p>
    <w:p w:rsidR="001B5CF5" w:rsidRDefault="001B5CF5" w:rsidP="001B5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5CF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B5CF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B5CF5" w:rsidRPr="00813556" w:rsidRDefault="001B5CF5" w:rsidP="001B5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5CF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B5CF5" w:rsidRPr="00965B49" w:rsidRDefault="001B5CF5" w:rsidP="001B5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F5" w:rsidRPr="001B5CF5" w:rsidRDefault="001B5CF5" w:rsidP="001B5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B5CF5" w:rsidRPr="001B5CF5" w:rsidSect="001B5CF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5CF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B5CF5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B59CE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5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CF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B5C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5CF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B5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5CF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B5C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d2fbeddecdf415689711a85d2b345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2025-07-01T08:42:00Z</dcterms:created>
  <dcterms:modified xsi:type="dcterms:W3CDTF">2025-07-01T08:44:00Z</dcterms:modified>
</cp:coreProperties>
</file>