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EA7" w:rsidRPr="00174EA7" w:rsidRDefault="00174EA7" w:rsidP="00174EA7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174EA7">
        <w:rPr>
          <w:rFonts w:ascii="Times New Roman" w:hAnsi="Times New Roman"/>
          <w:sz w:val="20"/>
          <w:szCs w:val="20"/>
          <w:lang w:eastAsia="ru-RU"/>
        </w:rPr>
        <w:t xml:space="preserve"> Информация из бюллетеня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944"/>
        <w:gridCol w:w="4958"/>
        <w:gridCol w:w="41"/>
      </w:tblGrid>
      <w:tr w:rsidR="00174EA7" w:rsidRPr="00174EA7" w:rsidTr="0017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hAnsi="Times New Roman"/>
                <w:sz w:val="20"/>
                <w:szCs w:val="20"/>
                <w:lang w:eastAsia="ru-RU"/>
              </w:rPr>
              <w:t>№ 115488088</w:t>
            </w: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174EA7" w:rsidRPr="00174EA7" w:rsidRDefault="00174EA7" w:rsidP="00174EA7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174EA7" w:rsidRPr="00174EA7" w:rsidRDefault="00174EA7" w:rsidP="00174EA7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174EA7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Банк ВТБ (ПАО) ИНН 7702070139 (акции 20301000B / ISIN RU000A0JX1X1, 20401000B / ISIN RU000A0JX1Y9, 10401000B / ISIN RU000A0JP5V6, 10401000B / ISIN RU000A0JP5V6)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248"/>
        <w:gridCol w:w="1769"/>
        <w:gridCol w:w="258"/>
        <w:gridCol w:w="1275"/>
        <w:gridCol w:w="1418"/>
        <w:gridCol w:w="1276"/>
        <w:gridCol w:w="526"/>
        <w:gridCol w:w="891"/>
        <w:gridCol w:w="850"/>
        <w:gridCol w:w="1384"/>
        <w:gridCol w:w="48"/>
      </w:tblGrid>
      <w:tr w:rsidR="00174EA7" w:rsidRPr="00174EA7" w:rsidTr="00174E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XMET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13 ноября 2025 г. 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октября 2025 г.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2996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7905" w:type="dxa"/>
            <w:gridSpan w:val="9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174EA7" w:rsidRPr="00174EA7" w:rsidTr="00174E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174EA7" w:rsidRPr="00174EA7" w:rsidTr="00174EA7">
        <w:trPr>
          <w:tblHeader/>
          <w:tblCellSpacing w:w="7" w:type="dxa"/>
        </w:trPr>
        <w:tc>
          <w:tcPr>
            <w:tcW w:w="1227" w:type="dxa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2013" w:type="dxa"/>
            <w:gridSpan w:val="2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404" w:type="dxa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370" w:type="dxa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Знаменатель для дробного выпуска</w:t>
            </w:r>
          </w:p>
        </w:tc>
        <w:tc>
          <w:tcPr>
            <w:tcW w:w="27" w:type="dxa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1088284X30903</w:t>
            </w:r>
          </w:p>
        </w:tc>
        <w:tc>
          <w:tcPr>
            <w:tcW w:w="201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20301000B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первого типа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RU000A0JX1X1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1088284X30904</w:t>
            </w:r>
          </w:p>
        </w:tc>
        <w:tc>
          <w:tcPr>
            <w:tcW w:w="201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декабря 2016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акции привилегированные второго типа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RU000A0JX1Y9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1088284X81518</w:t>
            </w:r>
          </w:p>
        </w:tc>
        <w:tc>
          <w:tcPr>
            <w:tcW w:w="201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" w:type="dxa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CellSpacing w:w="7" w:type="dxa"/>
        </w:trPr>
        <w:tc>
          <w:tcPr>
            <w:tcW w:w="1227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1088284X81519</w:t>
            </w:r>
          </w:p>
        </w:tc>
        <w:tc>
          <w:tcPr>
            <w:tcW w:w="201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 ВТБ (публичное акционерное общество)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10401000B</w:t>
            </w:r>
          </w:p>
        </w:tc>
        <w:tc>
          <w:tcPr>
            <w:tcW w:w="1404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сентября 2006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VTBR/04/DR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RU000A0JP5V6</w:t>
            </w:r>
          </w:p>
        </w:tc>
        <w:tc>
          <w:tcPr>
            <w:tcW w:w="1370" w:type="dxa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10000</w:t>
            </w:r>
          </w:p>
        </w:tc>
        <w:tc>
          <w:tcPr>
            <w:tcW w:w="27" w:type="dxa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74EA7" w:rsidRPr="00174EA7" w:rsidTr="00174EA7">
        <w:trPr>
          <w:tblHeader/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19:59 МСК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ноября 2025 г. 23:59 МСК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CFOR За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CAGS Против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варианта голосования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ABST Воздержаться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10915" w:type="dxa"/>
            <w:gridSpan w:val="11"/>
            <w:shd w:val="clear" w:color="auto" w:fill="BBBBBB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Банк ВТБ (ПАО), а/я 12, г. Москва, Россия, 111033.</w:t>
            </w:r>
          </w:p>
        </w:tc>
      </w:tr>
      <w:tr w:rsidR="00174EA7" w:rsidRPr="00174EA7" w:rsidTr="00174EA7">
        <w:trPr>
          <w:tblCellSpacing w:w="7" w:type="dxa"/>
        </w:trPr>
        <w:tc>
          <w:tcPr>
            <w:tcW w:w="7749" w:type="dxa"/>
            <w:gridSpan w:val="7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3152" w:type="dxa"/>
            <w:gridSpan w:val="4"/>
            <w:shd w:val="clear" w:color="auto" w:fill="EEEEEE"/>
            <w:vAlign w:val="center"/>
            <w:hideMark/>
          </w:tcPr>
          <w:p w:rsidR="00174EA7" w:rsidRPr="00174EA7" w:rsidRDefault="00174EA7" w:rsidP="00174EA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74EA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https://www.vtbreg.ru; https://gm-vtb.vtbreg.ru</w:t>
            </w:r>
          </w:p>
        </w:tc>
      </w:tr>
    </w:tbl>
    <w:p w:rsidR="00174EA7" w:rsidRPr="00174EA7" w:rsidRDefault="00174EA7" w:rsidP="00174EA7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4EA7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  <w:r w:rsidRPr="00174EA7">
        <w:rPr>
          <w:rFonts w:ascii="Times New Roman" w:eastAsia="Times New Roman" w:hAnsi="Times New Roman"/>
          <w:sz w:val="20"/>
          <w:szCs w:val="20"/>
          <w:lang w:eastAsia="ru-RU"/>
        </w:rPr>
        <w:t xml:space="preserve">1. О реорганизации Банка ВТБ (публичное акционерное общество). </w:t>
      </w:r>
      <w:r w:rsidRPr="00174EA7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2. Об утверждении Изменений № 2, вносимых в Устав Банка ВТБ (публичное акционерное общество). </w:t>
      </w:r>
    </w:p>
    <w:p w:rsidR="00174EA7" w:rsidRDefault="00174EA7" w:rsidP="00174EA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4EA7">
        <w:rPr>
          <w:rFonts w:ascii="Times New Roman" w:eastAsia="Times New Roman" w:hAnsi="Times New Roman"/>
          <w:sz w:val="20"/>
          <w:szCs w:val="20"/>
          <w:lang w:eastAsia="ru-RU"/>
        </w:rPr>
        <w:t xml:space="preserve">Бюллетени для голосования в электронной форме могут быть заполнены и направлены в информационно-телекоммуникационной сети «Интернет» на сайтах https://www.vtbreg.ru и https://gm-vtb.vtbreg.ru, а также в мобильных приложениях «Акционер», «ВТБ Мои инвестиции» и «Кворум»Приложение 1: </w:t>
      </w:r>
      <w:hyperlink r:id="rId4" w:tgtFrame="_blank" w:history="1">
        <w:r w:rsidRPr="00174EA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174EA7" w:rsidRPr="00174EA7" w:rsidRDefault="00174EA7" w:rsidP="00174EA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174EA7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C19ED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174EA7" w:rsidRPr="00174EA7" w:rsidSect="00174EA7">
      <w:pgSz w:w="11906" w:h="16838"/>
      <w:pgMar w:top="284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74EA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74EA7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76AF2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174E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74E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74EA7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174EA7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174EA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74EA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174E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174EA7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174EA7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174EA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6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2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47c000a3f84149a7a41498ea02e59a2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554</Words>
  <Characters>3162</Characters>
  <Application>Microsoft Office Word</Application>
  <DocSecurity>0</DocSecurity>
  <Lines>26</Lines>
  <Paragraphs>7</Paragraphs>
  <ScaleCrop>false</ScaleCrop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2025-10-14T08:49:00Z</dcterms:created>
  <dcterms:modified xsi:type="dcterms:W3CDTF">2025-10-14T08:55:00Z</dcterms:modified>
</cp:coreProperties>
</file>