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71" w:rsidRPr="00426171" w:rsidRDefault="00426171" w:rsidP="004261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171">
        <w:rPr>
          <w:rFonts w:ascii="Times New Roman" w:eastAsia="Times New Roman" w:hAnsi="Times New Roman"/>
          <w:sz w:val="20"/>
          <w:szCs w:val="20"/>
          <w:lang w:eastAsia="ru-RU"/>
        </w:rPr>
        <w:t>Напоминание о собрании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105"/>
        <w:gridCol w:w="5928"/>
        <w:gridCol w:w="52"/>
      </w:tblGrid>
      <w:tr w:rsidR="00426171" w:rsidRPr="00426171" w:rsidTr="00426171">
        <w:trPr>
          <w:tblCellSpacing w:w="7" w:type="dxa"/>
        </w:trPr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1295540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6171" w:rsidRPr="00426171" w:rsidRDefault="00426171" w:rsidP="004261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42617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57"/>
        <w:gridCol w:w="8028"/>
      </w:tblGrid>
      <w:tr w:rsidR="00426171" w:rsidRPr="00426171" w:rsidTr="004261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сентября 2026 г. 11:00 МСК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августа 2026 г.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</w:t>
            </w:r>
            <w:proofErr w:type="gram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Калининград, Московский проспект, д.52, Отель</w:t>
            </w: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«</w:t>
            </w:r>
            <w:proofErr w:type="spell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ibis</w:t>
            </w:r>
            <w:proofErr w:type="spell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Калининград Центр»</w:t>
            </w:r>
          </w:p>
        </w:tc>
      </w:tr>
    </w:tbl>
    <w:p w:rsidR="00426171" w:rsidRPr="00426171" w:rsidRDefault="00426171" w:rsidP="0042617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9"/>
        <w:gridCol w:w="2099"/>
        <w:gridCol w:w="1721"/>
        <w:gridCol w:w="1212"/>
        <w:gridCol w:w="1641"/>
        <w:gridCol w:w="1495"/>
        <w:gridCol w:w="1381"/>
        <w:gridCol w:w="27"/>
      </w:tblGrid>
      <w:tr w:rsidR="00426171" w:rsidRPr="00426171" w:rsidTr="0042617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26171" w:rsidRPr="00426171" w:rsidTr="0042617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1202833X58871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6171" w:rsidRPr="00426171" w:rsidRDefault="00426171" w:rsidP="0042617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84"/>
        <w:gridCol w:w="5560"/>
        <w:gridCol w:w="41"/>
      </w:tblGrid>
      <w:tr w:rsidR="00426171" w:rsidRPr="00426171" w:rsidTr="00426171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26171" w:rsidRPr="00426171" w:rsidTr="00426171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26171" w:rsidRPr="00426171" w:rsidRDefault="00426171" w:rsidP="0042617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256"/>
        <w:gridCol w:w="3829"/>
      </w:tblGrid>
      <w:tr w:rsidR="00426171" w:rsidRPr="00426171" w:rsidTr="004261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сентября 2026 г. 20:00 МСК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11:00 МСК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АО "МРЦ" Российская Федерация, 105062, г. Москва, Подсосенский </w:t>
            </w:r>
            <w:proofErr w:type="spellStart"/>
            <w:proofErr w:type="gramStart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переуло</w:t>
            </w:r>
            <w:proofErr w:type="spell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</w:t>
            </w:r>
            <w:proofErr w:type="gramEnd"/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дом 26, стр. 2.</w:t>
            </w:r>
          </w:p>
        </w:tc>
      </w:tr>
      <w:tr w:rsidR="00426171" w:rsidRPr="00426171" w:rsidTr="00426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171" w:rsidRPr="00426171" w:rsidRDefault="00426171" w:rsidP="004261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https://online.e-vote.ru</w:t>
            </w:r>
          </w:p>
        </w:tc>
      </w:tr>
    </w:tbl>
    <w:p w:rsidR="00426171" w:rsidRPr="00426171" w:rsidRDefault="00426171" w:rsidP="004261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2617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426171" w:rsidRPr="00426171" w:rsidRDefault="00426171" w:rsidP="0042617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171">
        <w:rPr>
          <w:rFonts w:ascii="Times New Roman" w:eastAsia="Times New Roman" w:hAnsi="Times New Roman"/>
          <w:sz w:val="20"/>
          <w:szCs w:val="20"/>
          <w:lang w:eastAsia="ru-RU"/>
        </w:rPr>
        <w:t xml:space="preserve">1. Выплата (объявление) дивидендов по результатам шести месяцев 2026 года. </w:t>
      </w:r>
    </w:p>
    <w:p w:rsidR="00426171" w:rsidRPr="00426171" w:rsidRDefault="00426171" w:rsidP="004261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17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2617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26171" w:rsidRPr="00F30D9C" w:rsidRDefault="00426171" w:rsidP="004261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426171">
      <w:pgSz w:w="11906" w:h="16838"/>
      <w:pgMar w:top="426" w:right="14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17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171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26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61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17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6171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6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61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44b8b9bbded44ff8593de99c6cb9a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2602</Characters>
  <Application>Microsoft Office Word</Application>
  <DocSecurity>0</DocSecurity>
  <Lines>21</Lines>
  <Paragraphs>6</Paragraphs>
  <ScaleCrop>false</ScaleCrop>
  <Company>BankSGB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2026-08-28T11:28:00Z</dcterms:created>
  <dcterms:modified xsi:type="dcterms:W3CDTF">2026-08-28T11:30:00Z</dcterms:modified>
</cp:coreProperties>
</file>