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B8" w:rsidRPr="002329DA" w:rsidRDefault="002329DA" w:rsidP="002329DA">
      <w:pPr>
        <w:pStyle w:val="11"/>
        <w:keepNext/>
        <w:keepLines/>
        <w:shd w:val="clear" w:color="auto" w:fill="auto"/>
        <w:ind w:left="2524" w:firstLine="308"/>
        <w:rPr>
          <w:rFonts w:ascii="Times New Roman" w:hAnsi="Times New Roman" w:cs="Times New Roman"/>
          <w:sz w:val="20"/>
          <w:szCs w:val="20"/>
        </w:rPr>
      </w:pPr>
      <w:bookmarkStart w:id="0" w:name="bookmark0"/>
      <w:r w:rsidRPr="002329DA">
        <w:rPr>
          <w:rFonts w:ascii="Times New Roman" w:hAnsi="Times New Roman" w:cs="Times New Roman"/>
          <w:sz w:val="20"/>
          <w:szCs w:val="20"/>
        </w:rPr>
        <w:t>Уведомление об отмене корпоративного действия</w:t>
      </w:r>
      <w:bookmarkEnd w:id="0"/>
    </w:p>
    <w:p w:rsidR="00AF1FB8" w:rsidRPr="002329DA" w:rsidRDefault="002329DA">
      <w:pPr>
        <w:pStyle w:val="1"/>
        <w:shd w:val="clear" w:color="auto" w:fill="auto"/>
        <w:spacing w:after="240"/>
        <w:jc w:val="center"/>
        <w:rPr>
          <w:rFonts w:ascii="Times New Roman" w:hAnsi="Times New Roman" w:cs="Times New Roman"/>
          <w:sz w:val="20"/>
          <w:szCs w:val="20"/>
        </w:rPr>
      </w:pPr>
      <w:r w:rsidRPr="002329DA">
        <w:rPr>
          <w:rFonts w:ascii="Times New Roman" w:hAnsi="Times New Roman" w:cs="Times New Roman"/>
          <w:sz w:val="20"/>
          <w:szCs w:val="20"/>
        </w:rPr>
        <w:t xml:space="preserve">№ </w:t>
      </w:r>
      <w:r w:rsidRPr="002329DA">
        <w:rPr>
          <w:rFonts w:ascii="Times New Roman" w:hAnsi="Times New Roman" w:cs="Times New Roman"/>
          <w:sz w:val="20"/>
          <w:szCs w:val="20"/>
          <w:u w:val="single"/>
        </w:rPr>
        <w:t>132365041</w:t>
      </w:r>
      <w:r w:rsidRPr="002329DA">
        <w:rPr>
          <w:rFonts w:ascii="Times New Roman" w:hAnsi="Times New Roman" w:cs="Times New Roman"/>
          <w:sz w:val="20"/>
          <w:szCs w:val="20"/>
        </w:rPr>
        <w:t xml:space="preserve"> от </w:t>
      </w:r>
      <w:r w:rsidRPr="002329DA">
        <w:rPr>
          <w:rFonts w:ascii="Times New Roman" w:hAnsi="Times New Roman" w:cs="Times New Roman"/>
          <w:sz w:val="20"/>
          <w:szCs w:val="20"/>
          <w:u w:val="single"/>
        </w:rPr>
        <w:t>29.10.2026</w:t>
      </w:r>
    </w:p>
    <w:p w:rsidR="00AF1FB8" w:rsidRPr="002329DA" w:rsidRDefault="002329DA">
      <w:pPr>
        <w:pStyle w:val="a5"/>
        <w:shd w:val="clear" w:color="auto" w:fill="auto"/>
        <w:tabs>
          <w:tab w:val="left" w:pos="3446"/>
        </w:tabs>
        <w:rPr>
          <w:rFonts w:ascii="Times New Roman" w:hAnsi="Times New Roman" w:cs="Times New Roman"/>
          <w:sz w:val="20"/>
          <w:szCs w:val="20"/>
        </w:rPr>
      </w:pPr>
      <w:r w:rsidRPr="002329DA">
        <w:rPr>
          <w:rFonts w:ascii="Times New Roman" w:hAnsi="Times New Roman" w:cs="Times New Roman"/>
          <w:b/>
          <w:bCs/>
          <w:sz w:val="20"/>
          <w:szCs w:val="20"/>
        </w:rPr>
        <w:t>Статус информации</w:t>
      </w:r>
      <w:r w:rsidRPr="002329DA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2329DA">
        <w:rPr>
          <w:rFonts w:ascii="Times New Roman" w:hAnsi="Times New Roman" w:cs="Times New Roman"/>
          <w:sz w:val="20"/>
          <w:szCs w:val="20"/>
        </w:rPr>
        <w:t>Полная, подтверждённая информация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01"/>
        <w:gridCol w:w="6048"/>
      </w:tblGrid>
      <w:tr w:rsidR="00AF1FB8" w:rsidRPr="002329DA">
        <w:trPr>
          <w:trHeight w:hRule="exact" w:val="384"/>
          <w:jc w:val="center"/>
        </w:trPr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1FB8" w:rsidRPr="002329DA" w:rsidRDefault="002329DA">
            <w:pPr>
              <w:pStyle w:val="a7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Информация о корпоративном действии</w:t>
            </w:r>
          </w:p>
        </w:tc>
      </w:tr>
      <w:tr w:rsidR="00AF1FB8" w:rsidRPr="002329DA">
        <w:trPr>
          <w:trHeight w:hRule="exact" w:val="37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1FB8" w:rsidRPr="002329DA" w:rsidRDefault="002329DA">
            <w:pPr>
              <w:pStyle w:val="a7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Референс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1FB8" w:rsidRPr="002329DA" w:rsidRDefault="002329DA">
            <w:pPr>
              <w:pStyle w:val="a7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1236043</w:t>
            </w:r>
          </w:p>
        </w:tc>
      </w:tr>
      <w:tr w:rsidR="00AF1FB8" w:rsidRPr="002329DA">
        <w:trPr>
          <w:trHeight w:hRule="exact" w:val="37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1FB8" w:rsidRPr="002329DA" w:rsidRDefault="002329DA">
            <w:pPr>
              <w:pStyle w:val="a7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Тип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1FB8" w:rsidRPr="002329DA" w:rsidRDefault="002329DA">
            <w:pPr>
              <w:pStyle w:val="a7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 w:bidi="en-US"/>
              </w:rPr>
              <w:t>(</w:t>
            </w: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>BIDS</w:t>
            </w: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 w:bidi="en-US"/>
              </w:rPr>
              <w:t xml:space="preserve">) </w:t>
            </w: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Оферта - предложение о выкупе</w:t>
            </w:r>
          </w:p>
        </w:tc>
      </w:tr>
      <w:tr w:rsidR="00AF1FB8" w:rsidRPr="002329DA">
        <w:trPr>
          <w:trHeight w:hRule="exact" w:val="379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1FB8" w:rsidRPr="002329DA" w:rsidRDefault="002329DA">
            <w:pPr>
              <w:pStyle w:val="a7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Признак добровольности/ обязательности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1FB8" w:rsidRPr="002329DA" w:rsidRDefault="002329DA">
            <w:pPr>
              <w:pStyle w:val="a7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 w:bidi="en-US"/>
              </w:rPr>
              <w:t>(</w:t>
            </w: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>VOLU</w:t>
            </w: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 w:bidi="en-US"/>
              </w:rPr>
              <w:t xml:space="preserve">) </w:t>
            </w: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Добровольное событие, для участия требуются инструкции</w:t>
            </w:r>
          </w:p>
        </w:tc>
      </w:tr>
      <w:tr w:rsidR="00AF1FB8" w:rsidRPr="002329DA">
        <w:trPr>
          <w:trHeight w:hRule="exact" w:val="797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1FB8" w:rsidRPr="002329DA" w:rsidRDefault="002329DA">
            <w:pPr>
              <w:pStyle w:val="a7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Дата и время окончания приема инструкций по корпоративному действию, установленные инициатором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FB8" w:rsidRPr="002329DA" w:rsidRDefault="002329DA">
            <w:pPr>
              <w:pStyle w:val="a7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17.12.2026 (18:00 МСК)</w:t>
            </w:r>
          </w:p>
        </w:tc>
      </w:tr>
      <w:tr w:rsidR="00AF1FB8" w:rsidRPr="002329DA">
        <w:trPr>
          <w:trHeight w:hRule="exact" w:val="811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F1FB8" w:rsidRPr="002329DA" w:rsidRDefault="002329DA">
            <w:pPr>
              <w:pStyle w:val="a7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Дата и время окончания приема инструкций по корпоративному действию, установленные НКО АО НРД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FB8" w:rsidRPr="002329DA" w:rsidRDefault="002329DA">
            <w:pPr>
              <w:pStyle w:val="a7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16.12.2026 (20:00 МСК)</w:t>
            </w:r>
          </w:p>
        </w:tc>
      </w:tr>
    </w:tbl>
    <w:p w:rsidR="00AF1FB8" w:rsidRPr="002329DA" w:rsidRDefault="00AF1FB8">
      <w:pPr>
        <w:spacing w:after="18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050"/>
        <w:gridCol w:w="2078"/>
        <w:gridCol w:w="2054"/>
        <w:gridCol w:w="4156"/>
        <w:gridCol w:w="10"/>
      </w:tblGrid>
      <w:tr w:rsidR="00AF1FB8" w:rsidRPr="002329DA">
        <w:trPr>
          <w:trHeight w:hRule="exact" w:val="384"/>
          <w:jc w:val="center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1FB8" w:rsidRPr="002329DA" w:rsidRDefault="002329DA">
            <w:pPr>
              <w:pStyle w:val="a7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Информация о ценных бумагах, дающих право на участие в корпоративном действии</w:t>
            </w:r>
          </w:p>
        </w:tc>
      </w:tr>
      <w:tr w:rsidR="000D3A98" w:rsidRPr="002329DA" w:rsidTr="000D3A98">
        <w:trPr>
          <w:gridAfter w:val="1"/>
          <w:wAfter w:w="10" w:type="dxa"/>
          <w:trHeight w:hRule="exact" w:val="792"/>
          <w:jc w:val="center"/>
        </w:trPr>
        <w:tc>
          <w:tcPr>
            <w:tcW w:w="2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D3A98" w:rsidRPr="002329DA" w:rsidRDefault="000D3A98">
            <w:pPr>
              <w:pStyle w:val="a7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ISIN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D3A98" w:rsidRPr="002329DA" w:rsidRDefault="000D3A98">
            <w:pPr>
              <w:pStyle w:val="a7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Регистрационный</w:t>
            </w:r>
          </w:p>
          <w:p w:rsidR="000D3A98" w:rsidRPr="002329DA" w:rsidRDefault="000D3A98">
            <w:pPr>
              <w:pStyle w:val="a7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D3A98" w:rsidRPr="002329DA" w:rsidRDefault="000D3A98">
            <w:pPr>
              <w:pStyle w:val="a7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Код НРД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3A98" w:rsidRPr="002329DA" w:rsidRDefault="000D3A98">
            <w:pPr>
              <w:pStyle w:val="a7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D3A98" w:rsidRPr="002329DA" w:rsidRDefault="000D3A98">
            <w:pPr>
              <w:pStyle w:val="a7"/>
              <w:shd w:val="clear" w:color="auto" w:fill="auto"/>
              <w:spacing w:line="233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выпуска</w:t>
            </w:r>
          </w:p>
        </w:tc>
      </w:tr>
      <w:tr w:rsidR="000D3A98" w:rsidRPr="002329DA" w:rsidTr="000D3A98">
        <w:trPr>
          <w:gridAfter w:val="1"/>
          <w:wAfter w:w="10" w:type="dxa"/>
          <w:trHeight w:hRule="exact" w:val="394"/>
          <w:jc w:val="center"/>
        </w:trPr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D3A98" w:rsidRPr="002329DA" w:rsidRDefault="000D3A98">
            <w:pPr>
              <w:pStyle w:val="a7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>RU000A0JPFP0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D3A98" w:rsidRPr="002329DA" w:rsidRDefault="000D3A98">
            <w:pPr>
              <w:pStyle w:val="a7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1-01-55234-Е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D3A98" w:rsidRPr="002329DA" w:rsidRDefault="000D3A98">
            <w:pPr>
              <w:pStyle w:val="a7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>RU000A0JPFP0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3A98" w:rsidRPr="002329DA" w:rsidRDefault="000D3A98">
            <w:pPr>
              <w:pStyle w:val="a7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Группа ЛСР, ПАО ао01</w:t>
            </w:r>
          </w:p>
        </w:tc>
      </w:tr>
    </w:tbl>
    <w:p w:rsidR="00AF1FB8" w:rsidRPr="002329DA" w:rsidRDefault="00AF1FB8">
      <w:pPr>
        <w:spacing w:after="266" w:line="14" w:lineRule="exact"/>
        <w:rPr>
          <w:rFonts w:ascii="Times New Roman" w:hAnsi="Times New Roman" w:cs="Times New Roman"/>
          <w:sz w:val="20"/>
          <w:szCs w:val="20"/>
        </w:rPr>
      </w:pPr>
    </w:p>
    <w:p w:rsidR="00AF1FB8" w:rsidRPr="002329DA" w:rsidRDefault="002329DA">
      <w:pPr>
        <w:pStyle w:val="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200"/>
        <w:jc w:val="center"/>
        <w:rPr>
          <w:rFonts w:ascii="Times New Roman" w:hAnsi="Times New Roman" w:cs="Times New Roman"/>
          <w:sz w:val="20"/>
          <w:szCs w:val="20"/>
        </w:rPr>
      </w:pPr>
      <w:r w:rsidRPr="002329DA">
        <w:rPr>
          <w:rFonts w:ascii="Times New Roman" w:hAnsi="Times New Roman" w:cs="Times New Roman"/>
          <w:b/>
          <w:bCs/>
          <w:sz w:val="20"/>
          <w:szCs w:val="20"/>
        </w:rPr>
        <w:t>Причина отмены корпоративного действия</w:t>
      </w:r>
    </w:p>
    <w:p w:rsidR="00AF1FB8" w:rsidRPr="002329DA" w:rsidRDefault="002329DA">
      <w:pPr>
        <w:pStyle w:val="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280"/>
        <w:rPr>
          <w:rFonts w:ascii="Times New Roman" w:hAnsi="Times New Roman" w:cs="Times New Roman"/>
          <w:sz w:val="20"/>
          <w:szCs w:val="20"/>
        </w:rPr>
      </w:pPr>
      <w:r w:rsidRPr="002329DA">
        <w:rPr>
          <w:rFonts w:ascii="Times New Roman" w:hAnsi="Times New Roman" w:cs="Times New Roman"/>
          <w:sz w:val="20"/>
          <w:szCs w:val="20"/>
        </w:rPr>
        <w:t>Отмена из-за ошибки обработки.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01"/>
        <w:gridCol w:w="6048"/>
      </w:tblGrid>
      <w:tr w:rsidR="00AF1FB8" w:rsidRPr="002329DA">
        <w:trPr>
          <w:trHeight w:hRule="exact" w:val="384"/>
          <w:jc w:val="center"/>
        </w:trPr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1FB8" w:rsidRPr="002329DA" w:rsidRDefault="002329DA">
            <w:pPr>
              <w:pStyle w:val="a7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Дополнительная информация</w:t>
            </w:r>
          </w:p>
        </w:tc>
      </w:tr>
      <w:tr w:rsidR="00AF1FB8" w:rsidRPr="002329DA" w:rsidTr="002329DA">
        <w:trPr>
          <w:trHeight w:hRule="exact" w:val="1350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F1FB8" w:rsidRPr="002329DA" w:rsidRDefault="002329DA">
            <w:pPr>
              <w:pStyle w:val="a7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Ссылка на материалы по КД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FB8" w:rsidRPr="002329DA" w:rsidRDefault="002329DA">
            <w:pPr>
              <w:pStyle w:val="a7"/>
              <w:shd w:val="clear" w:color="auto" w:fill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Адрес в сети Интернет, по которому можно ознакомиться с дополнительной</w:t>
            </w:r>
          </w:p>
          <w:p w:rsidR="00AF1FB8" w:rsidRPr="002329DA" w:rsidRDefault="001A54C7">
            <w:pPr>
              <w:pStyle w:val="a7"/>
              <w:shd w:val="clear" w:color="auto" w:fill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hyperlink r:id="rId6" w:tgtFrame="_blank" w:history="1">
              <w:r w:rsidR="002329DA" w:rsidRPr="002329DA">
                <w:rPr>
                  <w:rStyle w:val="a8"/>
                  <w:rFonts w:ascii="Times New Roman" w:hAnsi="Times New Roman" w:cs="Times New Roman"/>
                  <w:b w:val="0"/>
                  <w:sz w:val="20"/>
                  <w:szCs w:val="20"/>
                  <w:shd w:val="clear" w:color="auto" w:fill="FFFFFF"/>
                </w:rPr>
                <w:t>http://www.nsd.ru/common/img/uploaded/files/news/cafiles/99ea9990114340009f6499d81bf59582</w:t>
              </w:r>
            </w:hyperlink>
          </w:p>
        </w:tc>
      </w:tr>
      <w:tr w:rsidR="00AF1FB8" w:rsidRPr="002329DA">
        <w:trPr>
          <w:trHeight w:hRule="exact" w:val="600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FB8" w:rsidRPr="002329DA" w:rsidRDefault="002329DA">
            <w:pPr>
              <w:pStyle w:val="a7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sz w:val="20"/>
                <w:szCs w:val="20"/>
              </w:rPr>
              <w:t>Условия налогообложения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FB8" w:rsidRPr="002329DA" w:rsidRDefault="002329DA">
            <w:pPr>
              <w:pStyle w:val="a7"/>
              <w:shd w:val="clear" w:color="auto" w:fill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2329D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Сведения по налоговым льготам указываются неформализованным текстом</w:t>
            </w:r>
          </w:p>
        </w:tc>
      </w:tr>
    </w:tbl>
    <w:p w:rsidR="002329DA" w:rsidRDefault="002329DA">
      <w:pPr>
        <w:spacing w:after="186" w:line="14" w:lineRule="exact"/>
        <w:rPr>
          <w:rFonts w:ascii="Times New Roman" w:hAnsi="Times New Roman" w:cs="Times New Roman"/>
          <w:sz w:val="20"/>
          <w:szCs w:val="20"/>
        </w:rPr>
      </w:pPr>
    </w:p>
    <w:p w:rsidR="002329DA" w:rsidRDefault="002329DA" w:rsidP="002329DA">
      <w:pPr>
        <w:rPr>
          <w:rFonts w:ascii="Times New Roman" w:hAnsi="Times New Roman" w:cs="Times New Roman"/>
          <w:sz w:val="20"/>
          <w:szCs w:val="20"/>
        </w:rPr>
      </w:pPr>
    </w:p>
    <w:p w:rsidR="002329DA" w:rsidRDefault="002329DA" w:rsidP="002329DA">
      <w:pPr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2329DA" w:rsidRPr="00987193" w:rsidRDefault="002329DA" w:rsidP="002329DA"/>
    <w:p w:rsidR="00AF1FB8" w:rsidRPr="002329DA" w:rsidRDefault="00AF1FB8" w:rsidP="002329DA">
      <w:pPr>
        <w:rPr>
          <w:rFonts w:ascii="Times New Roman" w:hAnsi="Times New Roman" w:cs="Times New Roman"/>
          <w:sz w:val="20"/>
          <w:szCs w:val="20"/>
        </w:rPr>
      </w:pPr>
    </w:p>
    <w:sectPr w:rsidR="00AF1FB8" w:rsidRPr="002329DA" w:rsidSect="00AF1FB8">
      <w:pgSz w:w="11909" w:h="16840"/>
      <w:pgMar w:top="913" w:right="830" w:bottom="913" w:left="71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FB8" w:rsidRDefault="00AF1FB8" w:rsidP="00AF1FB8">
      <w:r>
        <w:separator/>
      </w:r>
    </w:p>
  </w:endnote>
  <w:endnote w:type="continuationSeparator" w:id="0">
    <w:p w:rsidR="00AF1FB8" w:rsidRDefault="00AF1FB8" w:rsidP="00AF1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FB8" w:rsidRDefault="00AF1FB8"/>
  </w:footnote>
  <w:footnote w:type="continuationSeparator" w:id="0">
    <w:p w:rsidR="00AF1FB8" w:rsidRDefault="00AF1FB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AF1FB8"/>
    <w:rsid w:val="000D3A98"/>
    <w:rsid w:val="001A54C7"/>
    <w:rsid w:val="002329DA"/>
    <w:rsid w:val="00AF1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F1FB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F1FB8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0">
    <w:name w:val="Заголовок №1_"/>
    <w:basedOn w:val="a0"/>
    <w:link w:val="11"/>
    <w:rsid w:val="00AF1FB8"/>
    <w:rPr>
      <w:rFonts w:ascii="Tahoma" w:eastAsia="Tahoma" w:hAnsi="Tahoma" w:cs="Tahoma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a4">
    <w:name w:val="Подпись к таблице_"/>
    <w:basedOn w:val="a0"/>
    <w:link w:val="a5"/>
    <w:rsid w:val="00AF1FB8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6">
    <w:name w:val="Другое_"/>
    <w:basedOn w:val="a0"/>
    <w:link w:val="a7"/>
    <w:rsid w:val="00AF1FB8"/>
    <w:rPr>
      <w:rFonts w:ascii="Tahoma" w:eastAsia="Tahoma" w:hAnsi="Tahoma" w:cs="Tahoma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rsid w:val="00AF1FB8"/>
    <w:pPr>
      <w:shd w:val="clear" w:color="auto" w:fill="FFFFFF"/>
      <w:spacing w:after="230"/>
      <w:jc w:val="both"/>
    </w:pPr>
    <w:rPr>
      <w:rFonts w:ascii="Tahoma" w:eastAsia="Tahoma" w:hAnsi="Tahoma" w:cs="Tahoma"/>
      <w:sz w:val="17"/>
      <w:szCs w:val="17"/>
    </w:rPr>
  </w:style>
  <w:style w:type="paragraph" w:customStyle="1" w:styleId="11">
    <w:name w:val="Заголовок №1"/>
    <w:basedOn w:val="a"/>
    <w:link w:val="10"/>
    <w:rsid w:val="00AF1FB8"/>
    <w:pPr>
      <w:shd w:val="clear" w:color="auto" w:fill="FFFFFF"/>
      <w:spacing w:after="260"/>
      <w:ind w:left="400"/>
      <w:outlineLvl w:val="0"/>
    </w:pPr>
    <w:rPr>
      <w:rFonts w:ascii="Tahoma" w:eastAsia="Tahoma" w:hAnsi="Tahoma" w:cs="Tahoma"/>
      <w:b/>
      <w:bCs/>
      <w:sz w:val="36"/>
      <w:szCs w:val="36"/>
    </w:rPr>
  </w:style>
  <w:style w:type="paragraph" w:customStyle="1" w:styleId="a5">
    <w:name w:val="Подпись к таблице"/>
    <w:basedOn w:val="a"/>
    <w:link w:val="a4"/>
    <w:rsid w:val="00AF1FB8"/>
    <w:pPr>
      <w:shd w:val="clear" w:color="auto" w:fill="FFFFFF"/>
      <w:jc w:val="both"/>
    </w:pPr>
    <w:rPr>
      <w:rFonts w:ascii="Tahoma" w:eastAsia="Tahoma" w:hAnsi="Tahoma" w:cs="Tahoma"/>
      <w:sz w:val="17"/>
      <w:szCs w:val="17"/>
    </w:rPr>
  </w:style>
  <w:style w:type="paragraph" w:customStyle="1" w:styleId="a7">
    <w:name w:val="Другое"/>
    <w:basedOn w:val="a"/>
    <w:link w:val="a6"/>
    <w:rsid w:val="00AF1FB8"/>
    <w:pPr>
      <w:shd w:val="clear" w:color="auto" w:fill="FFFFFF"/>
    </w:pPr>
    <w:rPr>
      <w:rFonts w:ascii="Tahoma" w:eastAsia="Tahoma" w:hAnsi="Tahoma" w:cs="Tahoma"/>
      <w:b/>
      <w:bCs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2329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sd.ru/common/img/uploaded/files/news/cafiles/99ea9990114340009f6499d81bf5958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Журавлева Е.Л.</cp:lastModifiedBy>
  <cp:revision>3</cp:revision>
  <dcterms:created xsi:type="dcterms:W3CDTF">2026-10-29T11:40:00Z</dcterms:created>
  <dcterms:modified xsi:type="dcterms:W3CDTF">2026-10-29T11:50:00Z</dcterms:modified>
</cp:coreProperties>
</file>