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1D" w:rsidRPr="0042311D" w:rsidRDefault="0042311D" w:rsidP="0042311D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42311D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42311D" w:rsidRPr="0042311D" w:rsidTr="0042311D">
        <w:trPr>
          <w:tblCellSpacing w:w="7" w:type="dxa"/>
        </w:trPr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hAnsi="Times New Roman"/>
                <w:sz w:val="20"/>
                <w:szCs w:val="20"/>
                <w:lang w:eastAsia="ru-RU"/>
              </w:rPr>
              <w:t>№ 129929018</w:t>
            </w: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hAnsi="Times New Roman"/>
                <w:sz w:val="20"/>
                <w:szCs w:val="20"/>
                <w:lang w:eastAsia="ru-RU"/>
              </w:rPr>
              <w:t>№ 129629897</w:t>
            </w: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2311D" w:rsidRPr="0042311D" w:rsidRDefault="0042311D" w:rsidP="0042311D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42311D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"ОК РУСАЛ" ИНН 3906394938 (акция 1-01-16677-A / ISIN RU000A1025V3)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6"/>
        <w:gridCol w:w="470"/>
        <w:gridCol w:w="790"/>
        <w:gridCol w:w="790"/>
        <w:gridCol w:w="1902"/>
        <w:gridCol w:w="582"/>
        <w:gridCol w:w="582"/>
        <w:gridCol w:w="1670"/>
        <w:gridCol w:w="695"/>
        <w:gridCol w:w="687"/>
        <w:gridCol w:w="691"/>
        <w:gridCol w:w="691"/>
        <w:gridCol w:w="27"/>
      </w:tblGrid>
      <w:tr w:rsidR="0042311D" w:rsidRPr="0042311D" w:rsidTr="0042311D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</w:t>
            </w: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сентября 2026 г. 11:00 МСК</w:t>
            </w: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августа 2026 г.</w:t>
            </w: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Российская Федерация, г. Калининград, Московский проспект, д.52, Отель</w:t>
            </w: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«ibis Калининград Центр»</w:t>
            </w:r>
          </w:p>
        </w:tc>
      </w:tr>
      <w:tr w:rsidR="0042311D" w:rsidRPr="0042311D" w:rsidTr="0042311D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42311D" w:rsidRPr="0042311D" w:rsidTr="0042311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1202833X58871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"Объединённая Компания "РУСАЛ""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1-01-16677-A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сентября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11D" w:rsidRPr="0042311D" w:rsidTr="0042311D">
        <w:trPr>
          <w:gridAfter w:val="2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42311D" w:rsidRPr="0042311D" w:rsidTr="0042311D">
        <w:trPr>
          <w:gridAfter w:val="2"/>
          <w:tblHeader/>
          <w:tblCellSpacing w:w="7" w:type="dxa"/>
        </w:trPr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1206556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11D" w:rsidRPr="0042311D" w:rsidTr="0042311D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Результаты голосования</w:t>
            </w: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gridSpan w:val="2"/>
            <w:vMerge w:val="restart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решения:1.1</w:t>
            </w:r>
          </w:p>
        </w:tc>
        <w:tc>
          <w:tcPr>
            <w:tcW w:w="3482" w:type="pct"/>
            <w:gridSpan w:val="7"/>
            <w:vMerge w:val="restart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Дивиденды по результатам шести месяцев 2026 года не объявлять и не выплачивать.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Принято: Да</w:t>
            </w:r>
          </w:p>
        </w:tc>
      </w:tr>
      <w:tr w:rsidR="0042311D" w:rsidRPr="0042311D" w:rsidTr="0042311D">
        <w:trPr>
          <w:tblCellSpacing w:w="7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2311D" w:rsidRPr="0042311D" w:rsidRDefault="0042311D" w:rsidP="00423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За: 8533685514</w:t>
            </w: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Против: 4380562428</w:t>
            </w: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Воздержался: 67589648</w:t>
            </w:r>
            <w:r w:rsidRPr="004231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Не участвовало: 634476404</w:t>
            </w:r>
          </w:p>
        </w:tc>
      </w:tr>
    </w:tbl>
    <w:p w:rsidR="0042311D" w:rsidRPr="0042311D" w:rsidRDefault="0042311D" w:rsidP="0042311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311D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42311D" w:rsidRDefault="0042311D" w:rsidP="0042311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311D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42311D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42311D" w:rsidRDefault="0042311D" w:rsidP="0042311D">
      <w:pPr>
        <w:rPr>
          <w:lang w:val="en-US"/>
        </w:rPr>
      </w:pPr>
    </w:p>
    <w:p w:rsidR="0042311D" w:rsidRDefault="0042311D" w:rsidP="0042311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42311D" w:rsidRPr="00987193" w:rsidRDefault="0042311D" w:rsidP="0042311D"/>
    <w:p w:rsidR="0042311D" w:rsidRPr="0042311D" w:rsidRDefault="0042311D" w:rsidP="0042311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42311D" w:rsidRPr="0042311D" w:rsidSect="0042311D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311D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11D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B6E26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231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11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231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311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23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311D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42311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944b8b9bbded44ff8593de99c6cb9a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2026-09-07T09:35:00Z</dcterms:created>
  <dcterms:modified xsi:type="dcterms:W3CDTF">2026-09-07T09:36:00Z</dcterms:modified>
</cp:coreProperties>
</file>