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909"/>
        <w:gridCol w:w="5699"/>
        <w:gridCol w:w="51"/>
      </w:tblGrid>
      <w:tr w:rsidR="00C568D4" w:rsidRPr="00C568D4" w:rsidTr="00C568D4">
        <w:trPr>
          <w:tblCellSpacing w:w="7" w:type="dxa"/>
        </w:trPr>
        <w:tc>
          <w:tcPr>
            <w:tcW w:w="0" w:type="auto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129531981</w:t>
            </w:r>
          </w:p>
        </w:tc>
        <w:tc>
          <w:tcPr>
            <w:tcW w:w="0" w:type="auto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568D4" w:rsidRPr="00C568D4" w:rsidRDefault="00C568D4" w:rsidP="00C568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C568D4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973"/>
        <w:gridCol w:w="7686"/>
      </w:tblGrid>
      <w:tr w:rsidR="00C568D4" w:rsidRPr="00C568D4" w:rsidTr="00C568D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1161745</w:t>
            </w: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18 сентября 2026 г. </w:t>
            </w: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августа 2026 г.</w:t>
            </w: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</w:tbl>
    <w:p w:rsidR="00C568D4" w:rsidRPr="00C568D4" w:rsidRDefault="00C568D4" w:rsidP="00C568D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71"/>
        <w:gridCol w:w="1787"/>
        <w:gridCol w:w="1706"/>
        <w:gridCol w:w="1199"/>
        <w:gridCol w:w="1631"/>
        <w:gridCol w:w="1435"/>
        <w:gridCol w:w="1403"/>
        <w:gridCol w:w="27"/>
      </w:tblGrid>
      <w:tr w:rsidR="00C568D4" w:rsidRPr="00C568D4" w:rsidTr="00C568D4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C568D4" w:rsidRPr="00C568D4" w:rsidTr="00C568D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568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C568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C568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C568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1161745X88803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568D4" w:rsidRPr="00C568D4" w:rsidRDefault="00C568D4" w:rsidP="00C568D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513"/>
        <w:gridCol w:w="2146"/>
      </w:tblGrid>
      <w:tr w:rsidR="00C568D4" w:rsidRPr="00C568D4" w:rsidTr="00C568D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сентября 2026 г. 19:59 МСК</w:t>
            </w: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18 сентября 2026 г. </w:t>
            </w: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</w:t>
            </w:r>
            <w:proofErr w:type="gramStart"/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</w:t>
            </w:r>
            <w:proofErr w:type="gramStart"/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ротив</w:t>
            </w: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</w:t>
            </w:r>
            <w:proofErr w:type="gramStart"/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оздержаться</w:t>
            </w: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C568D4" w:rsidRPr="00C568D4" w:rsidTr="00C568D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68D4" w:rsidRPr="00C568D4" w:rsidRDefault="00C568D4" w:rsidP="00C568D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68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https://lk.rrost.ru/</w:t>
            </w:r>
          </w:p>
        </w:tc>
      </w:tr>
    </w:tbl>
    <w:p w:rsidR="00C568D4" w:rsidRPr="00C568D4" w:rsidRDefault="00C568D4" w:rsidP="00C568D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568D4" w:rsidRPr="00C568D4" w:rsidRDefault="00C568D4" w:rsidP="00C568D4">
      <w:pPr>
        <w:pStyle w:val="2"/>
        <w:rPr>
          <w:rFonts w:ascii="Times New Roman" w:hAnsi="Times New Roman" w:cs="Times New Roman"/>
          <w:sz w:val="20"/>
          <w:szCs w:val="20"/>
        </w:rPr>
      </w:pPr>
      <w:r w:rsidRPr="00C568D4">
        <w:rPr>
          <w:rFonts w:ascii="Times New Roman" w:hAnsi="Times New Roman" w:cs="Times New Roman"/>
          <w:sz w:val="20"/>
          <w:szCs w:val="20"/>
        </w:rPr>
        <w:t>Повестка</w:t>
      </w:r>
    </w:p>
    <w:p w:rsidR="00C568D4" w:rsidRPr="00C568D4" w:rsidRDefault="00C568D4" w:rsidP="00C568D4">
      <w:pPr>
        <w:rPr>
          <w:rFonts w:ascii="Times New Roman" w:hAnsi="Times New Roman"/>
          <w:sz w:val="20"/>
          <w:szCs w:val="20"/>
        </w:rPr>
      </w:pPr>
      <w:r w:rsidRPr="00C568D4">
        <w:rPr>
          <w:rFonts w:ascii="Times New Roman" w:hAnsi="Times New Roman"/>
          <w:sz w:val="20"/>
          <w:szCs w:val="20"/>
        </w:rPr>
        <w:t>1. Об определении количества, номинальной стоимости, категории (типа) объявленных акций МКПАО «Т-Технологии» и прав, предоставляемых этими акциями.</w:t>
      </w:r>
      <w:r w:rsidRPr="00C568D4">
        <w:rPr>
          <w:rFonts w:ascii="Times New Roman" w:hAnsi="Times New Roman"/>
          <w:sz w:val="20"/>
          <w:szCs w:val="20"/>
        </w:rPr>
        <w:br/>
        <w:t>2. Об утверждении устава МКПАО «Т-Технологии» в новой редакции.</w:t>
      </w:r>
      <w:r w:rsidRPr="00C568D4">
        <w:rPr>
          <w:rFonts w:ascii="Times New Roman" w:hAnsi="Times New Roman"/>
          <w:sz w:val="20"/>
          <w:szCs w:val="20"/>
        </w:rPr>
        <w:br/>
        <w:t xml:space="preserve">3. Об увеличении уставного капитала МКПАО «Т-Технологии» путем размещения дополнительных акций посредством закрытой подписки. </w:t>
      </w:r>
    </w:p>
    <w:p w:rsidR="00C568D4" w:rsidRPr="00C568D4" w:rsidRDefault="00C568D4" w:rsidP="00C568D4">
      <w:pPr>
        <w:pStyle w:val="a3"/>
        <w:rPr>
          <w:sz w:val="20"/>
          <w:szCs w:val="20"/>
        </w:rPr>
      </w:pPr>
      <w:r w:rsidRPr="00C568D4">
        <w:rPr>
          <w:sz w:val="20"/>
          <w:szCs w:val="20"/>
        </w:rPr>
        <w:t xml:space="preserve">Приложение 1: </w:t>
      </w:r>
      <w:hyperlink r:id="rId4" w:tgtFrame="_blank" w:history="1">
        <w:r w:rsidRPr="00C568D4">
          <w:rPr>
            <w:rStyle w:val="a4"/>
            <w:rFonts w:eastAsiaTheme="majorEastAsia"/>
            <w:sz w:val="20"/>
            <w:szCs w:val="20"/>
          </w:rPr>
          <w:t>Адрес в сети Интернет, по которому можно ознакомиться с дополнительной документацией</w:t>
        </w:r>
      </w:hyperlink>
    </w:p>
    <w:p w:rsidR="00D03BCB" w:rsidRPr="00813556" w:rsidRDefault="00C568D4" w:rsidP="008135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D03BCB" w:rsidRPr="00813556" w:rsidSect="00C568D4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8D4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D1AD3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8D4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568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8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8D4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568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68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4">
    <w:name w:val="Hyperlink"/>
    <w:basedOn w:val="a0"/>
    <w:uiPriority w:val="99"/>
    <w:semiHidden/>
    <w:unhideWhenUsed/>
    <w:rsid w:val="00C568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9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a40bcd0dfb2f449fb83d059180ef3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431</Words>
  <Characters>2459</Characters>
  <Application>Microsoft Office Word</Application>
  <DocSecurity>0</DocSecurity>
  <Lines>20</Lines>
  <Paragraphs>5</Paragraphs>
  <ScaleCrop>false</ScaleCrop>
  <Company>BankSGB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2026-08-27T13:44:00Z</dcterms:created>
  <dcterms:modified xsi:type="dcterms:W3CDTF">2026-08-27T13:48:00Z</dcterms:modified>
</cp:coreProperties>
</file>